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A7AF" w14:textId="58353B10" w:rsidR="00E64481" w:rsidRPr="000E1F04" w:rsidRDefault="004F1EA2">
      <w:pPr>
        <w:spacing w:after="0" w:line="240" w:lineRule="auto"/>
        <w:jc w:val="center"/>
        <w:rPr>
          <w:rFonts w:asciiTheme="minorHAnsi" w:hAnsiTheme="minorHAnsi"/>
          <w:sz w:val="24"/>
          <w:szCs w:val="24"/>
        </w:rPr>
      </w:pPr>
      <w:r>
        <w:rPr>
          <w:rFonts w:ascii="Arial" w:hAnsi="Arial" w:cs="Arial"/>
          <w:noProof/>
          <w:sz w:val="24"/>
          <w:szCs w:val="24"/>
        </w:rPr>
        <w:drawing>
          <wp:inline distT="0" distB="0" distL="0" distR="0" wp14:anchorId="38BCB1D3" wp14:editId="39FECA5D">
            <wp:extent cx="2542037" cy="1005842"/>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stretch>
                      <a:fillRect/>
                    </a:stretch>
                  </pic:blipFill>
                  <pic:spPr>
                    <a:xfrm>
                      <a:off x="0" y="0"/>
                      <a:ext cx="2542037" cy="1005842"/>
                    </a:xfrm>
                    <a:prstGeom prst="rect">
                      <a:avLst/>
                    </a:prstGeom>
                  </pic:spPr>
                </pic:pic>
              </a:graphicData>
            </a:graphic>
          </wp:inline>
        </w:drawing>
      </w:r>
    </w:p>
    <w:p w14:paraId="3AB765C1" w14:textId="77777777" w:rsidR="007A31BA" w:rsidRPr="00B10E0E" w:rsidRDefault="007A31BA" w:rsidP="0049490A">
      <w:pPr>
        <w:spacing w:after="0"/>
        <w:jc w:val="center"/>
        <w:outlineLvl w:val="0"/>
        <w:rPr>
          <w:rFonts w:ascii="Arial" w:eastAsia="Arial" w:hAnsi="Arial" w:cs="Arial"/>
          <w:b/>
          <w:sz w:val="28"/>
          <w:szCs w:val="28"/>
        </w:rPr>
      </w:pPr>
    </w:p>
    <w:p w14:paraId="09BD32CB" w14:textId="0171D255" w:rsidR="00ED305F" w:rsidRDefault="00092673" w:rsidP="00436BC6">
      <w:pPr>
        <w:spacing w:after="0"/>
        <w:jc w:val="center"/>
        <w:outlineLvl w:val="0"/>
        <w:rPr>
          <w:rFonts w:ascii="Arial" w:eastAsia="Arial" w:hAnsi="Arial" w:cs="Arial"/>
          <w:b/>
          <w:sz w:val="32"/>
          <w:szCs w:val="32"/>
        </w:rPr>
      </w:pPr>
      <w:r w:rsidRPr="00ED305F">
        <w:rPr>
          <w:rFonts w:ascii="Arial" w:eastAsia="Arial" w:hAnsi="Arial" w:cs="Arial"/>
          <w:b/>
          <w:sz w:val="32"/>
          <w:szCs w:val="32"/>
        </w:rPr>
        <w:t xml:space="preserve">Small Ship Line Windstar Cruises’ </w:t>
      </w:r>
      <w:r w:rsidR="00CE653C" w:rsidRPr="00ED305F">
        <w:rPr>
          <w:rFonts w:ascii="Arial" w:eastAsia="Arial" w:hAnsi="Arial" w:cs="Arial"/>
          <w:b/>
          <w:i/>
          <w:iCs/>
          <w:sz w:val="32"/>
          <w:szCs w:val="32"/>
        </w:rPr>
        <w:t>Star Breeze</w:t>
      </w:r>
      <w:r w:rsidR="00CE653C" w:rsidRPr="00ED305F">
        <w:rPr>
          <w:rFonts w:ascii="Arial" w:eastAsia="Arial" w:hAnsi="Arial" w:cs="Arial"/>
          <w:b/>
          <w:sz w:val="32"/>
          <w:szCs w:val="32"/>
        </w:rPr>
        <w:t xml:space="preserve"> Makes First Call in Australia</w:t>
      </w:r>
      <w:r w:rsidR="00DC461E">
        <w:rPr>
          <w:rFonts w:ascii="Arial" w:eastAsia="Arial" w:hAnsi="Arial" w:cs="Arial"/>
          <w:b/>
          <w:sz w:val="32"/>
          <w:szCs w:val="32"/>
        </w:rPr>
        <w:t xml:space="preserve"> in Sydney</w:t>
      </w:r>
      <w:r w:rsidR="00ED305F" w:rsidRPr="00ED305F">
        <w:rPr>
          <w:rFonts w:ascii="Arial" w:eastAsia="Arial" w:hAnsi="Arial" w:cs="Arial"/>
          <w:b/>
          <w:sz w:val="32"/>
          <w:szCs w:val="32"/>
        </w:rPr>
        <w:t xml:space="preserve"> </w:t>
      </w:r>
      <w:r w:rsidR="00DC461E">
        <w:rPr>
          <w:rFonts w:ascii="Arial" w:eastAsia="Arial" w:hAnsi="Arial" w:cs="Arial"/>
          <w:b/>
          <w:sz w:val="32"/>
          <w:szCs w:val="32"/>
        </w:rPr>
        <w:t>on November 22</w:t>
      </w:r>
    </w:p>
    <w:p w14:paraId="738CA3C1" w14:textId="77777777" w:rsidR="00ED305F" w:rsidRPr="00ED305F" w:rsidRDefault="00ED305F" w:rsidP="00436BC6">
      <w:pPr>
        <w:spacing w:after="0"/>
        <w:jc w:val="center"/>
        <w:outlineLvl w:val="0"/>
        <w:rPr>
          <w:rFonts w:ascii="Arial" w:eastAsia="Arial" w:hAnsi="Arial" w:cs="Arial"/>
          <w:b/>
          <w:sz w:val="32"/>
          <w:szCs w:val="32"/>
        </w:rPr>
      </w:pPr>
    </w:p>
    <w:p w14:paraId="2041F870" w14:textId="3D425037" w:rsidR="00A86419" w:rsidRPr="00ED305F" w:rsidRDefault="00ED305F" w:rsidP="00436BC6">
      <w:pPr>
        <w:spacing w:after="0"/>
        <w:jc w:val="center"/>
        <w:outlineLvl w:val="0"/>
        <w:rPr>
          <w:rFonts w:ascii="Arial" w:eastAsia="Arial" w:hAnsi="Arial" w:cs="Arial"/>
          <w:b/>
          <w:i/>
          <w:iCs/>
          <w:sz w:val="28"/>
          <w:szCs w:val="28"/>
        </w:rPr>
      </w:pPr>
      <w:r w:rsidRPr="00ED305F">
        <w:rPr>
          <w:rFonts w:ascii="Arial" w:eastAsia="Arial" w:hAnsi="Arial" w:cs="Arial"/>
          <w:b/>
          <w:i/>
          <w:iCs/>
          <w:sz w:val="28"/>
          <w:szCs w:val="28"/>
        </w:rPr>
        <w:t xml:space="preserve">A </w:t>
      </w:r>
      <w:r>
        <w:rPr>
          <w:rFonts w:ascii="Arial" w:eastAsia="Arial" w:hAnsi="Arial" w:cs="Arial"/>
          <w:b/>
          <w:i/>
          <w:iCs/>
          <w:sz w:val="28"/>
          <w:szCs w:val="28"/>
        </w:rPr>
        <w:t>S</w:t>
      </w:r>
      <w:r w:rsidRPr="00ED305F">
        <w:rPr>
          <w:rFonts w:ascii="Arial" w:eastAsia="Arial" w:hAnsi="Arial" w:cs="Arial"/>
          <w:b/>
          <w:i/>
          <w:iCs/>
          <w:sz w:val="28"/>
          <w:szCs w:val="28"/>
        </w:rPr>
        <w:t>eries of Australia-Centric Sailings Continue</w:t>
      </w:r>
      <w:r w:rsidR="00DC461E">
        <w:rPr>
          <w:rFonts w:ascii="Arial" w:eastAsia="Arial" w:hAnsi="Arial" w:cs="Arial"/>
          <w:b/>
          <w:i/>
          <w:iCs/>
          <w:sz w:val="28"/>
          <w:szCs w:val="28"/>
        </w:rPr>
        <w:t>s</w:t>
      </w:r>
      <w:r w:rsidRPr="00ED305F">
        <w:rPr>
          <w:rFonts w:ascii="Arial" w:eastAsia="Arial" w:hAnsi="Arial" w:cs="Arial"/>
          <w:b/>
          <w:i/>
          <w:iCs/>
          <w:sz w:val="28"/>
          <w:szCs w:val="28"/>
        </w:rPr>
        <w:t xml:space="preserve"> through February 7</w:t>
      </w:r>
      <w:r>
        <w:rPr>
          <w:rFonts w:ascii="Arial" w:eastAsia="Arial" w:hAnsi="Arial" w:cs="Arial"/>
          <w:b/>
          <w:i/>
          <w:iCs/>
          <w:sz w:val="28"/>
          <w:szCs w:val="28"/>
        </w:rPr>
        <w:t>, 2023</w:t>
      </w:r>
      <w:r w:rsidR="00CE653C" w:rsidRPr="00ED305F">
        <w:rPr>
          <w:rFonts w:ascii="Arial" w:eastAsia="Arial" w:hAnsi="Arial" w:cs="Arial"/>
          <w:b/>
          <w:i/>
          <w:iCs/>
          <w:sz w:val="28"/>
          <w:szCs w:val="28"/>
        </w:rPr>
        <w:t xml:space="preserve"> </w:t>
      </w:r>
    </w:p>
    <w:p w14:paraId="72AE5C99" w14:textId="7760CDAF" w:rsidR="00A7402C" w:rsidRDefault="00917B5F" w:rsidP="003E2B3F">
      <w:pPr>
        <w:spacing w:before="100" w:beforeAutospacing="1" w:after="100" w:afterAutospacing="1"/>
        <w:rPr>
          <w:rFonts w:ascii="Arial" w:eastAsia="Arial" w:hAnsi="Arial" w:cs="Arial"/>
          <w:bCs/>
          <w:color w:val="000000" w:themeColor="text1"/>
          <w:sz w:val="24"/>
          <w:szCs w:val="24"/>
        </w:rPr>
      </w:pPr>
      <w:r w:rsidRPr="000037C9">
        <w:rPr>
          <w:rFonts w:ascii="Arial" w:eastAsia="Arial" w:hAnsi="Arial" w:cs="Arial"/>
          <w:b/>
          <w:color w:val="000000" w:themeColor="text1"/>
          <w:sz w:val="24"/>
          <w:szCs w:val="24"/>
        </w:rPr>
        <w:t xml:space="preserve">MIAMI, FL, </w:t>
      </w:r>
      <w:r w:rsidR="00B24F22">
        <w:rPr>
          <w:rFonts w:ascii="Arial" w:eastAsia="Arial" w:hAnsi="Arial" w:cs="Arial"/>
          <w:b/>
          <w:color w:val="000000" w:themeColor="text1"/>
          <w:sz w:val="24"/>
          <w:szCs w:val="24"/>
        </w:rPr>
        <w:t xml:space="preserve">November </w:t>
      </w:r>
      <w:r w:rsidR="00CE653C">
        <w:rPr>
          <w:rFonts w:ascii="Arial" w:eastAsia="Arial" w:hAnsi="Arial" w:cs="Arial"/>
          <w:b/>
          <w:color w:val="000000" w:themeColor="text1"/>
          <w:sz w:val="24"/>
          <w:szCs w:val="24"/>
        </w:rPr>
        <w:t>22</w:t>
      </w:r>
      <w:r w:rsidR="00B24F22">
        <w:rPr>
          <w:rFonts w:ascii="Arial" w:eastAsia="Arial" w:hAnsi="Arial" w:cs="Arial"/>
          <w:b/>
          <w:color w:val="000000" w:themeColor="text1"/>
          <w:sz w:val="24"/>
          <w:szCs w:val="24"/>
        </w:rPr>
        <w:t>,</w:t>
      </w:r>
      <w:r w:rsidRPr="000037C9">
        <w:rPr>
          <w:rFonts w:ascii="Arial" w:eastAsia="Arial" w:hAnsi="Arial" w:cs="Arial"/>
          <w:b/>
          <w:color w:val="000000" w:themeColor="text1"/>
          <w:sz w:val="24"/>
          <w:szCs w:val="24"/>
        </w:rPr>
        <w:t xml:space="preserve"> 2022 --</w:t>
      </w:r>
      <w:r w:rsidR="00B62518" w:rsidRPr="000037C9">
        <w:rPr>
          <w:rFonts w:ascii="Arial" w:eastAsia="Arial" w:hAnsi="Arial" w:cs="Arial"/>
          <w:b/>
          <w:color w:val="000000" w:themeColor="text1"/>
          <w:sz w:val="24"/>
          <w:szCs w:val="24"/>
        </w:rPr>
        <w:t xml:space="preserve"> </w:t>
      </w:r>
      <w:r w:rsidR="00CE653C">
        <w:rPr>
          <w:rFonts w:ascii="Arial" w:eastAsia="Arial" w:hAnsi="Arial" w:cs="Arial"/>
          <w:bCs/>
          <w:color w:val="000000" w:themeColor="text1"/>
          <w:sz w:val="24"/>
          <w:szCs w:val="24"/>
        </w:rPr>
        <w:t xml:space="preserve"> </w:t>
      </w:r>
      <w:hyperlink r:id="rId9" w:history="1">
        <w:r w:rsidR="007D244F" w:rsidRPr="000037C9">
          <w:rPr>
            <w:rStyle w:val="Hyperlink"/>
            <w:rFonts w:ascii="Arial" w:hAnsi="Arial" w:cs="Arial"/>
            <w:color w:val="000000" w:themeColor="text1"/>
            <w:sz w:val="24"/>
            <w:szCs w:val="24"/>
          </w:rPr>
          <w:t>Windstar Cruises</w:t>
        </w:r>
      </w:hyperlink>
      <w:r w:rsidR="00C908EE">
        <w:rPr>
          <w:rStyle w:val="Hyperlink"/>
          <w:rFonts w:ascii="Arial" w:hAnsi="Arial" w:cs="Arial"/>
          <w:color w:val="000000" w:themeColor="text1"/>
          <w:sz w:val="24"/>
          <w:szCs w:val="24"/>
        </w:rPr>
        <w:t>’</w:t>
      </w:r>
      <w:r w:rsidR="00C908EE">
        <w:rPr>
          <w:rFonts w:ascii="Arial" w:hAnsi="Arial" w:cs="Arial"/>
          <w:color w:val="000000" w:themeColor="text1"/>
          <w:sz w:val="24"/>
          <w:szCs w:val="24"/>
        </w:rPr>
        <w:t xml:space="preserve"> </w:t>
      </w:r>
      <w:r w:rsidR="00C908EE">
        <w:rPr>
          <w:rFonts w:ascii="Arial" w:eastAsia="Arial" w:hAnsi="Arial" w:cs="Arial"/>
          <w:bCs/>
          <w:color w:val="000000" w:themeColor="text1"/>
          <w:sz w:val="24"/>
          <w:szCs w:val="24"/>
        </w:rPr>
        <w:t xml:space="preserve">312-passenger, all-suite </w:t>
      </w:r>
      <w:r w:rsidR="00C908EE" w:rsidRPr="00A7402C">
        <w:rPr>
          <w:rFonts w:ascii="Arial" w:eastAsia="Arial" w:hAnsi="Arial" w:cs="Arial"/>
          <w:bCs/>
          <w:i/>
          <w:iCs/>
          <w:color w:val="000000" w:themeColor="text1"/>
          <w:sz w:val="24"/>
          <w:szCs w:val="24"/>
        </w:rPr>
        <w:t>Star Breeze</w:t>
      </w:r>
      <w:r w:rsidR="00C908EE">
        <w:rPr>
          <w:rFonts w:ascii="Arial" w:eastAsia="Arial" w:hAnsi="Arial" w:cs="Arial"/>
          <w:bCs/>
          <w:color w:val="000000" w:themeColor="text1"/>
          <w:sz w:val="24"/>
          <w:szCs w:val="24"/>
        </w:rPr>
        <w:t xml:space="preserve"> yacht </w:t>
      </w:r>
      <w:r w:rsidR="00DC461E">
        <w:rPr>
          <w:rFonts w:ascii="Arial" w:eastAsia="Arial" w:hAnsi="Arial" w:cs="Arial"/>
          <w:bCs/>
          <w:color w:val="000000" w:themeColor="text1"/>
          <w:sz w:val="24"/>
          <w:szCs w:val="24"/>
        </w:rPr>
        <w:t>makes it</w:t>
      </w:r>
      <w:r w:rsidR="00A923C5">
        <w:rPr>
          <w:rFonts w:ascii="Arial" w:eastAsia="Arial" w:hAnsi="Arial" w:cs="Arial"/>
          <w:bCs/>
          <w:color w:val="000000" w:themeColor="text1"/>
          <w:sz w:val="24"/>
          <w:szCs w:val="24"/>
        </w:rPr>
        <w:t>s</w:t>
      </w:r>
      <w:r w:rsidR="00DC461E">
        <w:rPr>
          <w:rFonts w:ascii="Arial" w:eastAsia="Arial" w:hAnsi="Arial" w:cs="Arial"/>
          <w:bCs/>
          <w:color w:val="000000" w:themeColor="text1"/>
          <w:sz w:val="24"/>
          <w:szCs w:val="24"/>
        </w:rPr>
        <w:t xml:space="preserve"> </w:t>
      </w:r>
      <w:r w:rsidR="00C908EE">
        <w:rPr>
          <w:rFonts w:ascii="Arial" w:eastAsia="Arial" w:hAnsi="Arial" w:cs="Arial"/>
          <w:bCs/>
          <w:color w:val="000000" w:themeColor="text1"/>
          <w:sz w:val="24"/>
          <w:szCs w:val="24"/>
        </w:rPr>
        <w:t xml:space="preserve">first-ever call in Australia </w:t>
      </w:r>
      <w:r w:rsidR="00DC461E">
        <w:rPr>
          <w:rFonts w:ascii="Arial" w:eastAsia="Arial" w:hAnsi="Arial" w:cs="Arial"/>
          <w:bCs/>
          <w:color w:val="000000" w:themeColor="text1"/>
          <w:sz w:val="24"/>
          <w:szCs w:val="24"/>
        </w:rPr>
        <w:t xml:space="preserve">today in Sydney, where it will embark on a 13-day privately chartered cruise to Melbourne, arriving on December 4. </w:t>
      </w:r>
      <w:r w:rsidR="00C908EE">
        <w:rPr>
          <w:rFonts w:ascii="Arial" w:eastAsia="Arial" w:hAnsi="Arial" w:cs="Arial"/>
          <w:bCs/>
          <w:color w:val="000000" w:themeColor="text1"/>
          <w:sz w:val="24"/>
          <w:szCs w:val="24"/>
        </w:rPr>
        <w:t xml:space="preserve">The </w:t>
      </w:r>
      <w:r w:rsidR="00DC461E">
        <w:rPr>
          <w:rFonts w:ascii="Arial" w:eastAsia="Arial" w:hAnsi="Arial" w:cs="Arial"/>
          <w:bCs/>
          <w:color w:val="000000" w:themeColor="text1"/>
          <w:sz w:val="24"/>
          <w:szCs w:val="24"/>
        </w:rPr>
        <w:t xml:space="preserve">charter cruise kicks off </w:t>
      </w:r>
      <w:r w:rsidR="00C908EE">
        <w:rPr>
          <w:rFonts w:ascii="Arial" w:eastAsia="Arial" w:hAnsi="Arial" w:cs="Arial"/>
          <w:bCs/>
          <w:color w:val="000000" w:themeColor="text1"/>
          <w:sz w:val="24"/>
          <w:szCs w:val="24"/>
        </w:rPr>
        <w:t>several weeks of</w:t>
      </w:r>
      <w:r w:rsidR="00DC461E">
        <w:rPr>
          <w:rFonts w:ascii="Arial" w:eastAsia="Arial" w:hAnsi="Arial" w:cs="Arial"/>
          <w:bCs/>
          <w:color w:val="000000" w:themeColor="text1"/>
          <w:sz w:val="24"/>
          <w:szCs w:val="24"/>
        </w:rPr>
        <w:t xml:space="preserve"> </w:t>
      </w:r>
      <w:r w:rsidR="00C908EE">
        <w:rPr>
          <w:rFonts w:ascii="Arial" w:eastAsia="Arial" w:hAnsi="Arial" w:cs="Arial"/>
          <w:bCs/>
          <w:color w:val="000000" w:themeColor="text1"/>
          <w:sz w:val="24"/>
          <w:szCs w:val="24"/>
        </w:rPr>
        <w:t xml:space="preserve">Australia-centric </w:t>
      </w:r>
      <w:r w:rsidR="00DC461E">
        <w:rPr>
          <w:rFonts w:ascii="Arial" w:eastAsia="Arial" w:hAnsi="Arial" w:cs="Arial"/>
          <w:bCs/>
          <w:color w:val="000000" w:themeColor="text1"/>
          <w:sz w:val="24"/>
          <w:szCs w:val="24"/>
        </w:rPr>
        <w:t xml:space="preserve">consumer </w:t>
      </w:r>
      <w:r w:rsidR="00C908EE">
        <w:rPr>
          <w:rFonts w:ascii="Arial" w:eastAsia="Arial" w:hAnsi="Arial" w:cs="Arial"/>
          <w:bCs/>
          <w:color w:val="000000" w:themeColor="text1"/>
          <w:sz w:val="24"/>
          <w:szCs w:val="24"/>
        </w:rPr>
        <w:t>sailings for the U.S.-based small ship cruise line</w:t>
      </w:r>
      <w:r w:rsidR="007A68F9">
        <w:rPr>
          <w:rFonts w:ascii="Arial" w:eastAsia="Arial" w:hAnsi="Arial" w:cs="Arial"/>
          <w:bCs/>
          <w:color w:val="000000" w:themeColor="text1"/>
          <w:sz w:val="24"/>
          <w:szCs w:val="24"/>
        </w:rPr>
        <w:t xml:space="preserve">. It’s the first time Windstar has </w:t>
      </w:r>
      <w:r w:rsidR="002B60A2">
        <w:rPr>
          <w:rFonts w:ascii="Arial" w:eastAsia="Arial" w:hAnsi="Arial" w:cs="Arial"/>
          <w:bCs/>
          <w:color w:val="000000" w:themeColor="text1"/>
          <w:sz w:val="24"/>
          <w:szCs w:val="24"/>
        </w:rPr>
        <w:t>sailed extensive itineraries in the region,</w:t>
      </w:r>
      <w:r w:rsidR="00C908EE">
        <w:rPr>
          <w:rFonts w:ascii="Arial" w:eastAsia="Arial" w:hAnsi="Arial" w:cs="Arial"/>
          <w:bCs/>
          <w:color w:val="000000" w:themeColor="text1"/>
          <w:sz w:val="24"/>
          <w:szCs w:val="24"/>
        </w:rPr>
        <w:t xml:space="preserve"> including first-time ports in Mooloolaba and Phillip Island. Windstar will </w:t>
      </w:r>
      <w:r w:rsidR="00AF3F9F">
        <w:rPr>
          <w:rFonts w:ascii="Arial" w:eastAsia="Arial" w:hAnsi="Arial" w:cs="Arial"/>
          <w:bCs/>
          <w:color w:val="000000" w:themeColor="text1"/>
          <w:sz w:val="24"/>
          <w:szCs w:val="24"/>
        </w:rPr>
        <w:t>leave</w:t>
      </w:r>
      <w:r w:rsidR="00C908EE">
        <w:rPr>
          <w:rFonts w:ascii="Arial" w:eastAsia="Arial" w:hAnsi="Arial" w:cs="Arial"/>
          <w:bCs/>
          <w:color w:val="000000" w:themeColor="text1"/>
          <w:sz w:val="24"/>
          <w:szCs w:val="24"/>
        </w:rPr>
        <w:t xml:space="preserve"> Australia on February 7</w:t>
      </w:r>
      <w:r w:rsidR="00645B18">
        <w:rPr>
          <w:rFonts w:ascii="Arial" w:eastAsia="Arial" w:hAnsi="Arial" w:cs="Arial"/>
          <w:bCs/>
          <w:color w:val="000000" w:themeColor="text1"/>
          <w:sz w:val="24"/>
          <w:szCs w:val="24"/>
        </w:rPr>
        <w:t xml:space="preserve">, </w:t>
      </w:r>
      <w:r w:rsidR="004376B8">
        <w:rPr>
          <w:rFonts w:ascii="Arial" w:eastAsia="Arial" w:hAnsi="Arial" w:cs="Arial"/>
          <w:bCs/>
          <w:color w:val="000000" w:themeColor="text1"/>
          <w:sz w:val="24"/>
          <w:szCs w:val="24"/>
        </w:rPr>
        <w:t xml:space="preserve">2023, </w:t>
      </w:r>
      <w:r w:rsidR="00092673">
        <w:rPr>
          <w:rFonts w:ascii="Arial" w:eastAsia="Arial" w:hAnsi="Arial" w:cs="Arial"/>
          <w:bCs/>
          <w:color w:val="000000" w:themeColor="text1"/>
          <w:sz w:val="24"/>
          <w:szCs w:val="24"/>
        </w:rPr>
        <w:t>returning</w:t>
      </w:r>
      <w:r w:rsidR="00645B18">
        <w:rPr>
          <w:rFonts w:ascii="Arial" w:eastAsia="Arial" w:hAnsi="Arial" w:cs="Arial"/>
          <w:bCs/>
          <w:color w:val="000000" w:themeColor="text1"/>
          <w:sz w:val="24"/>
          <w:szCs w:val="24"/>
        </w:rPr>
        <w:t xml:space="preserve"> in </w:t>
      </w:r>
      <w:proofErr w:type="gramStart"/>
      <w:r w:rsidR="00645B18">
        <w:rPr>
          <w:rFonts w:ascii="Arial" w:eastAsia="Arial" w:hAnsi="Arial" w:cs="Arial"/>
          <w:bCs/>
          <w:color w:val="000000" w:themeColor="text1"/>
          <w:sz w:val="24"/>
          <w:szCs w:val="24"/>
        </w:rPr>
        <w:t>December,</w:t>
      </w:r>
      <w:proofErr w:type="gramEnd"/>
      <w:r w:rsidR="00645B18">
        <w:rPr>
          <w:rFonts w:ascii="Arial" w:eastAsia="Arial" w:hAnsi="Arial" w:cs="Arial"/>
          <w:bCs/>
          <w:color w:val="000000" w:themeColor="text1"/>
          <w:sz w:val="24"/>
          <w:szCs w:val="24"/>
        </w:rPr>
        <w:t xml:space="preserve"> 2023. </w:t>
      </w:r>
    </w:p>
    <w:p w14:paraId="72E6C412" w14:textId="7DE128D3" w:rsidR="00A7402C" w:rsidRDefault="004376B8" w:rsidP="003E2B3F">
      <w:pPr>
        <w:spacing w:before="100" w:beforeAutospacing="1" w:after="100" w:afterAutospacing="1"/>
        <w:rPr>
          <w:rFonts w:ascii="Arial" w:eastAsia="Arial" w:hAnsi="Arial" w:cs="Arial"/>
          <w:bCs/>
          <w:color w:val="000000" w:themeColor="text1"/>
          <w:sz w:val="24"/>
          <w:szCs w:val="24"/>
        </w:rPr>
      </w:pPr>
      <w:r>
        <w:rPr>
          <w:rFonts w:ascii="Arial" w:eastAsia="Arial" w:hAnsi="Arial" w:cs="Arial"/>
          <w:bCs/>
          <w:color w:val="000000" w:themeColor="text1"/>
          <w:sz w:val="24"/>
          <w:szCs w:val="24"/>
        </w:rPr>
        <w:t>“</w:t>
      </w:r>
      <w:r w:rsidR="00A7402C">
        <w:rPr>
          <w:rFonts w:ascii="Arial" w:eastAsia="Arial" w:hAnsi="Arial" w:cs="Arial"/>
          <w:bCs/>
          <w:color w:val="000000" w:themeColor="text1"/>
          <w:sz w:val="24"/>
          <w:szCs w:val="24"/>
        </w:rPr>
        <w:t>In addition to expected Australian tourist highlights like the Sydney Opera House and the Great Barrier Reef, Windstar strives to take its guests down the road less traveled to immerse them in the region’s history, traditional culture, and incredible wine country</w:t>
      </w:r>
      <w:r>
        <w:rPr>
          <w:rFonts w:ascii="Arial" w:eastAsia="Arial" w:hAnsi="Arial" w:cs="Arial"/>
          <w:bCs/>
          <w:color w:val="000000" w:themeColor="text1"/>
          <w:sz w:val="24"/>
          <w:szCs w:val="24"/>
        </w:rPr>
        <w:t>,” says Windstar President Christopher Prelog</w:t>
      </w:r>
      <w:r w:rsidR="00A7402C">
        <w:rPr>
          <w:rFonts w:ascii="Arial" w:eastAsia="Arial" w:hAnsi="Arial" w:cs="Arial"/>
          <w:bCs/>
          <w:color w:val="000000" w:themeColor="text1"/>
          <w:sz w:val="24"/>
          <w:szCs w:val="24"/>
        </w:rPr>
        <w:t xml:space="preserve">. </w:t>
      </w:r>
      <w:r>
        <w:rPr>
          <w:rFonts w:ascii="Arial" w:eastAsia="Arial" w:hAnsi="Arial" w:cs="Arial"/>
          <w:bCs/>
          <w:color w:val="000000" w:themeColor="text1"/>
          <w:sz w:val="24"/>
          <w:szCs w:val="24"/>
        </w:rPr>
        <w:t>“</w:t>
      </w:r>
      <w:r w:rsidR="00C8426C">
        <w:rPr>
          <w:rFonts w:ascii="Arial" w:eastAsia="Arial" w:hAnsi="Arial" w:cs="Arial"/>
          <w:bCs/>
          <w:color w:val="000000" w:themeColor="text1"/>
          <w:sz w:val="24"/>
          <w:szCs w:val="24"/>
        </w:rPr>
        <w:t>Windstar goes to r</w:t>
      </w:r>
      <w:r w:rsidR="00CC4F3B">
        <w:rPr>
          <w:rFonts w:ascii="Arial" w:eastAsia="Arial" w:hAnsi="Arial" w:cs="Arial"/>
          <w:bCs/>
          <w:color w:val="000000" w:themeColor="text1"/>
          <w:sz w:val="24"/>
          <w:szCs w:val="24"/>
        </w:rPr>
        <w:t xml:space="preserve">arely visited small ports like Thursday and Middle Percy </w:t>
      </w:r>
      <w:r>
        <w:rPr>
          <w:rFonts w:ascii="Arial" w:eastAsia="Arial" w:hAnsi="Arial" w:cs="Arial"/>
          <w:bCs/>
          <w:color w:val="000000" w:themeColor="text1"/>
          <w:sz w:val="24"/>
          <w:szCs w:val="24"/>
        </w:rPr>
        <w:t>i</w:t>
      </w:r>
      <w:r w:rsidR="00CC4F3B">
        <w:rPr>
          <w:rFonts w:ascii="Arial" w:eastAsia="Arial" w:hAnsi="Arial" w:cs="Arial"/>
          <w:bCs/>
          <w:color w:val="000000" w:themeColor="text1"/>
          <w:sz w:val="24"/>
          <w:szCs w:val="24"/>
        </w:rPr>
        <w:t>sland</w:t>
      </w:r>
      <w:r w:rsidR="00092673">
        <w:rPr>
          <w:rFonts w:ascii="Arial" w:eastAsia="Arial" w:hAnsi="Arial" w:cs="Arial"/>
          <w:bCs/>
          <w:color w:val="000000" w:themeColor="text1"/>
          <w:sz w:val="24"/>
          <w:szCs w:val="24"/>
        </w:rPr>
        <w:t>s</w:t>
      </w:r>
      <w:r w:rsidR="00A61862">
        <w:rPr>
          <w:rFonts w:ascii="Arial" w:eastAsia="Arial" w:hAnsi="Arial" w:cs="Arial"/>
          <w:bCs/>
          <w:color w:val="000000" w:themeColor="text1"/>
          <w:sz w:val="24"/>
          <w:szCs w:val="24"/>
        </w:rPr>
        <w:t xml:space="preserve"> </w:t>
      </w:r>
      <w:r w:rsidR="00C8426C">
        <w:rPr>
          <w:rFonts w:ascii="Arial" w:eastAsia="Arial" w:hAnsi="Arial" w:cs="Arial"/>
          <w:bCs/>
          <w:color w:val="000000" w:themeColor="text1"/>
          <w:sz w:val="24"/>
          <w:szCs w:val="24"/>
        </w:rPr>
        <w:t xml:space="preserve">and offers a </w:t>
      </w:r>
      <w:r w:rsidR="00092673">
        <w:rPr>
          <w:rFonts w:ascii="Arial" w:eastAsia="Arial" w:hAnsi="Arial" w:cs="Arial"/>
          <w:bCs/>
          <w:color w:val="000000" w:themeColor="text1"/>
          <w:sz w:val="24"/>
          <w:szCs w:val="24"/>
        </w:rPr>
        <w:t xml:space="preserve">series of thoughtfully curated shore excursions ranging from meeting with researchers at the Lizard Island Research Station to </w:t>
      </w:r>
      <w:r>
        <w:rPr>
          <w:rFonts w:ascii="Arial" w:eastAsia="Arial" w:hAnsi="Arial" w:cs="Arial"/>
          <w:bCs/>
          <w:color w:val="000000" w:themeColor="text1"/>
          <w:sz w:val="24"/>
          <w:szCs w:val="24"/>
        </w:rPr>
        <w:t>sampling Tasmania’s finest produce</w:t>
      </w:r>
      <w:r w:rsidR="00C8426C">
        <w:rPr>
          <w:rFonts w:ascii="Arial" w:eastAsia="Arial" w:hAnsi="Arial" w:cs="Arial"/>
          <w:bCs/>
          <w:color w:val="000000" w:themeColor="text1"/>
          <w:sz w:val="24"/>
          <w:szCs w:val="24"/>
        </w:rPr>
        <w:t xml:space="preserve">. We are all about getting our guests away from the crowds, up close with wildlife, and </w:t>
      </w:r>
      <w:r w:rsidR="009222B6">
        <w:rPr>
          <w:rFonts w:ascii="Arial" w:eastAsia="Arial" w:hAnsi="Arial" w:cs="Arial"/>
          <w:bCs/>
          <w:color w:val="000000" w:themeColor="text1"/>
          <w:sz w:val="24"/>
          <w:szCs w:val="24"/>
        </w:rPr>
        <w:t xml:space="preserve">tasting the best flavors of the region.” </w:t>
      </w:r>
    </w:p>
    <w:p w14:paraId="29435A87" w14:textId="3B609C8E" w:rsidR="00A7402C" w:rsidRDefault="00A7402C" w:rsidP="003E2B3F">
      <w:pPr>
        <w:spacing w:before="100" w:beforeAutospacing="1" w:after="100" w:afterAutospacing="1"/>
        <w:rPr>
          <w:rFonts w:ascii="Arial" w:eastAsia="Arial" w:hAnsi="Arial" w:cs="Arial"/>
          <w:bCs/>
          <w:color w:val="000000" w:themeColor="text1"/>
          <w:sz w:val="24"/>
          <w:szCs w:val="24"/>
        </w:rPr>
      </w:pPr>
      <w:r>
        <w:rPr>
          <w:rFonts w:ascii="Arial" w:eastAsia="Arial" w:hAnsi="Arial" w:cs="Arial"/>
          <w:bCs/>
          <w:color w:val="000000" w:themeColor="text1"/>
          <w:sz w:val="24"/>
          <w:szCs w:val="24"/>
        </w:rPr>
        <w:t xml:space="preserve">Windstar’s </w:t>
      </w:r>
      <w:r w:rsidR="00DC461E">
        <w:rPr>
          <w:rFonts w:ascii="Arial" w:eastAsia="Arial" w:hAnsi="Arial" w:cs="Arial"/>
          <w:bCs/>
          <w:color w:val="000000" w:themeColor="text1"/>
          <w:sz w:val="24"/>
          <w:szCs w:val="24"/>
        </w:rPr>
        <w:t>next</w:t>
      </w:r>
      <w:r>
        <w:rPr>
          <w:rFonts w:ascii="Arial" w:eastAsia="Arial" w:hAnsi="Arial" w:cs="Arial"/>
          <w:bCs/>
          <w:color w:val="000000" w:themeColor="text1"/>
          <w:sz w:val="24"/>
          <w:szCs w:val="24"/>
        </w:rPr>
        <w:t xml:space="preserve"> Australian itinerary </w:t>
      </w:r>
      <w:hyperlink r:id="rId10" w:history="1">
        <w:r w:rsidRPr="00A7402C">
          <w:rPr>
            <w:rStyle w:val="Hyperlink"/>
            <w:rFonts w:ascii="Arial" w:eastAsia="Arial" w:hAnsi="Arial" w:cs="Arial"/>
            <w:bCs/>
            <w:i/>
            <w:iCs/>
            <w:sz w:val="24"/>
            <w:szCs w:val="24"/>
          </w:rPr>
          <w:t xml:space="preserve">Tasman Sea Treasures: New Zealand Fjords </w:t>
        </w:r>
        <w:r w:rsidR="005F37CF">
          <w:rPr>
            <w:rStyle w:val="Hyperlink"/>
            <w:rFonts w:ascii="Arial" w:eastAsia="Arial" w:hAnsi="Arial" w:cs="Arial"/>
            <w:bCs/>
            <w:i/>
            <w:iCs/>
            <w:sz w:val="24"/>
            <w:szCs w:val="24"/>
          </w:rPr>
          <w:t xml:space="preserve">&amp; </w:t>
        </w:r>
        <w:r w:rsidRPr="00A7402C">
          <w:rPr>
            <w:rStyle w:val="Hyperlink"/>
            <w:rFonts w:ascii="Arial" w:eastAsia="Arial" w:hAnsi="Arial" w:cs="Arial"/>
            <w:bCs/>
            <w:i/>
            <w:iCs/>
            <w:sz w:val="24"/>
            <w:szCs w:val="24"/>
          </w:rPr>
          <w:t>Southern Australia</w:t>
        </w:r>
      </w:hyperlink>
      <w:r>
        <w:rPr>
          <w:rFonts w:ascii="Arial" w:eastAsia="Arial" w:hAnsi="Arial" w:cs="Arial"/>
          <w:bCs/>
          <w:color w:val="000000" w:themeColor="text1"/>
          <w:sz w:val="24"/>
          <w:szCs w:val="24"/>
        </w:rPr>
        <w:t xml:space="preserve"> departs Melbourne on December 4, sailing to Auckland over 14 days. </w:t>
      </w:r>
      <w:r w:rsidR="00645B18">
        <w:rPr>
          <w:rFonts w:ascii="Arial" w:eastAsia="Arial" w:hAnsi="Arial" w:cs="Arial"/>
          <w:bCs/>
          <w:color w:val="000000" w:themeColor="text1"/>
          <w:sz w:val="24"/>
          <w:szCs w:val="24"/>
        </w:rPr>
        <w:t xml:space="preserve">On December 18, </w:t>
      </w:r>
      <w:hyperlink r:id="rId11" w:history="1">
        <w:r w:rsidR="00645B18" w:rsidRPr="00645B18">
          <w:rPr>
            <w:rStyle w:val="Hyperlink"/>
            <w:rFonts w:ascii="Arial" w:eastAsia="Arial" w:hAnsi="Arial" w:cs="Arial"/>
            <w:bCs/>
            <w:i/>
            <w:iCs/>
            <w:sz w:val="24"/>
            <w:szCs w:val="24"/>
          </w:rPr>
          <w:t>Wildlife &amp; Wines of New Zealand</w:t>
        </w:r>
      </w:hyperlink>
      <w:r w:rsidR="00645B18">
        <w:rPr>
          <w:rFonts w:ascii="Arial" w:eastAsia="Arial" w:hAnsi="Arial" w:cs="Arial"/>
          <w:bCs/>
          <w:color w:val="000000" w:themeColor="text1"/>
          <w:sz w:val="24"/>
          <w:szCs w:val="24"/>
        </w:rPr>
        <w:t xml:space="preserve"> sails from Auckland to Christchurch, followed by the reverse on December 30. Another </w:t>
      </w:r>
      <w:r w:rsidR="00645B18" w:rsidRPr="00645B18">
        <w:rPr>
          <w:rFonts w:ascii="Arial" w:eastAsia="Arial" w:hAnsi="Arial" w:cs="Arial"/>
          <w:bCs/>
          <w:i/>
          <w:iCs/>
          <w:color w:val="000000" w:themeColor="text1"/>
          <w:sz w:val="24"/>
          <w:szCs w:val="24"/>
        </w:rPr>
        <w:t>Tasman Sea Treasures</w:t>
      </w:r>
      <w:r w:rsidR="00645B18">
        <w:rPr>
          <w:rFonts w:ascii="Arial" w:eastAsia="Arial" w:hAnsi="Arial" w:cs="Arial"/>
          <w:bCs/>
          <w:color w:val="000000" w:themeColor="text1"/>
          <w:sz w:val="24"/>
          <w:szCs w:val="24"/>
        </w:rPr>
        <w:t xml:space="preserve"> </w:t>
      </w:r>
      <w:r w:rsidR="00E04A2E">
        <w:rPr>
          <w:rFonts w:ascii="Arial" w:eastAsia="Arial" w:hAnsi="Arial" w:cs="Arial"/>
          <w:bCs/>
          <w:color w:val="000000" w:themeColor="text1"/>
          <w:sz w:val="24"/>
          <w:szCs w:val="24"/>
        </w:rPr>
        <w:t xml:space="preserve">departs </w:t>
      </w:r>
      <w:r w:rsidR="00645B18">
        <w:rPr>
          <w:rFonts w:ascii="Arial" w:eastAsia="Arial" w:hAnsi="Arial" w:cs="Arial"/>
          <w:bCs/>
          <w:color w:val="000000" w:themeColor="text1"/>
          <w:sz w:val="24"/>
          <w:szCs w:val="24"/>
        </w:rPr>
        <w:t>on January 10 from Auckland to Melbourne</w:t>
      </w:r>
      <w:r w:rsidR="00E04A2E">
        <w:rPr>
          <w:rFonts w:ascii="Arial" w:eastAsia="Arial" w:hAnsi="Arial" w:cs="Arial"/>
          <w:bCs/>
          <w:color w:val="000000" w:themeColor="text1"/>
          <w:sz w:val="24"/>
          <w:szCs w:val="24"/>
        </w:rPr>
        <w:t xml:space="preserve">, followed by a Melbourne to Cairns journey on January 25 called </w:t>
      </w:r>
      <w:hyperlink r:id="rId12" w:history="1">
        <w:r w:rsidR="00E04A2E" w:rsidRPr="00E04A2E">
          <w:rPr>
            <w:rStyle w:val="Hyperlink"/>
            <w:rFonts w:ascii="Arial" w:eastAsia="Arial" w:hAnsi="Arial" w:cs="Arial"/>
            <w:bCs/>
            <w:i/>
            <w:iCs/>
            <w:sz w:val="24"/>
            <w:szCs w:val="24"/>
          </w:rPr>
          <w:t>Deep Dive Down Under: the Great Barrier Reef &amp; Beyond</w:t>
        </w:r>
      </w:hyperlink>
      <w:r w:rsidR="00092673">
        <w:rPr>
          <w:rFonts w:ascii="Arial" w:eastAsia="Arial" w:hAnsi="Arial" w:cs="Arial"/>
          <w:bCs/>
          <w:color w:val="000000" w:themeColor="text1"/>
          <w:sz w:val="24"/>
          <w:szCs w:val="24"/>
        </w:rPr>
        <w:t xml:space="preserve"> (including an overnight in Sydney). </w:t>
      </w:r>
      <w:r w:rsidR="00E04A2E">
        <w:rPr>
          <w:rFonts w:ascii="Arial" w:eastAsia="Arial" w:hAnsi="Arial" w:cs="Arial"/>
          <w:bCs/>
          <w:color w:val="000000" w:themeColor="text1"/>
          <w:sz w:val="24"/>
          <w:szCs w:val="24"/>
        </w:rPr>
        <w:t xml:space="preserve">On February 4, Windstar departs Cairns for </w:t>
      </w:r>
      <w:proofErr w:type="spellStart"/>
      <w:r w:rsidR="00E04A2E">
        <w:rPr>
          <w:rFonts w:ascii="Arial" w:eastAsia="Arial" w:hAnsi="Arial" w:cs="Arial"/>
          <w:bCs/>
          <w:color w:val="000000" w:themeColor="text1"/>
          <w:sz w:val="24"/>
          <w:szCs w:val="24"/>
        </w:rPr>
        <w:t>Benoa</w:t>
      </w:r>
      <w:proofErr w:type="spellEnd"/>
      <w:r w:rsidR="00E04A2E">
        <w:rPr>
          <w:rFonts w:ascii="Arial" w:eastAsia="Arial" w:hAnsi="Arial" w:cs="Arial"/>
          <w:bCs/>
          <w:color w:val="000000" w:themeColor="text1"/>
          <w:sz w:val="24"/>
          <w:szCs w:val="24"/>
        </w:rPr>
        <w:t xml:space="preserve"> on </w:t>
      </w:r>
      <w:hyperlink r:id="rId13" w:history="1">
        <w:r w:rsidR="00E04A2E" w:rsidRPr="00E04A2E">
          <w:rPr>
            <w:rStyle w:val="Hyperlink"/>
            <w:rFonts w:ascii="Arial" w:eastAsia="Arial" w:hAnsi="Arial" w:cs="Arial"/>
            <w:bCs/>
            <w:i/>
            <w:iCs/>
            <w:sz w:val="24"/>
            <w:szCs w:val="24"/>
          </w:rPr>
          <w:t>Hidden Indonesia &amp; the Great Barrier Reef</w:t>
        </w:r>
      </w:hyperlink>
      <w:r w:rsidR="00CC4F3B">
        <w:rPr>
          <w:rFonts w:ascii="Arial" w:eastAsia="Arial" w:hAnsi="Arial" w:cs="Arial"/>
          <w:bCs/>
          <w:color w:val="000000" w:themeColor="text1"/>
          <w:sz w:val="24"/>
          <w:szCs w:val="24"/>
        </w:rPr>
        <w:t xml:space="preserve">. </w:t>
      </w:r>
      <w:r w:rsidR="00ED305F">
        <w:rPr>
          <w:rFonts w:ascii="Arial" w:eastAsia="Arial" w:hAnsi="Arial" w:cs="Arial"/>
          <w:bCs/>
          <w:color w:val="000000" w:themeColor="text1"/>
          <w:sz w:val="24"/>
          <w:szCs w:val="24"/>
        </w:rPr>
        <w:t>In addition to the above, t</w:t>
      </w:r>
      <w:r w:rsidR="00092673">
        <w:rPr>
          <w:rFonts w:ascii="Arial" w:eastAsia="Arial" w:hAnsi="Arial" w:cs="Arial"/>
          <w:bCs/>
          <w:color w:val="000000" w:themeColor="text1"/>
          <w:sz w:val="24"/>
          <w:szCs w:val="24"/>
        </w:rPr>
        <w:t xml:space="preserve">here are also options to combine itineraries into larger/longer voyages (dubbed Star Collectors by Windstar). </w:t>
      </w:r>
    </w:p>
    <w:p w14:paraId="74612333" w14:textId="0B8336C9" w:rsidR="00971111" w:rsidRDefault="00971111" w:rsidP="003E2B3F">
      <w:pPr>
        <w:spacing w:before="100" w:beforeAutospacing="1" w:after="100" w:afterAutospacing="1"/>
        <w:rPr>
          <w:rFonts w:ascii="Arial" w:eastAsia="Arial" w:hAnsi="Arial" w:cs="Arial"/>
          <w:bCs/>
          <w:color w:val="000000" w:themeColor="text1"/>
          <w:sz w:val="24"/>
          <w:szCs w:val="24"/>
        </w:rPr>
      </w:pPr>
      <w:r>
        <w:rPr>
          <w:rFonts w:ascii="Arial" w:eastAsia="Arial" w:hAnsi="Arial" w:cs="Arial"/>
          <w:bCs/>
          <w:color w:val="000000" w:themeColor="text1"/>
          <w:sz w:val="24"/>
          <w:szCs w:val="24"/>
        </w:rPr>
        <w:t xml:space="preserve">All sailings take place on Windstar’s newly renovated </w:t>
      </w:r>
      <w:r w:rsidRPr="00971111">
        <w:rPr>
          <w:rFonts w:ascii="Arial" w:eastAsia="Arial" w:hAnsi="Arial" w:cs="Arial"/>
          <w:bCs/>
          <w:i/>
          <w:iCs/>
          <w:color w:val="000000" w:themeColor="text1"/>
          <w:sz w:val="24"/>
          <w:szCs w:val="24"/>
        </w:rPr>
        <w:t>Star Breeze</w:t>
      </w:r>
      <w:r>
        <w:rPr>
          <w:rFonts w:ascii="Arial" w:eastAsia="Arial" w:hAnsi="Arial" w:cs="Arial"/>
          <w:bCs/>
          <w:color w:val="000000" w:themeColor="text1"/>
          <w:sz w:val="24"/>
          <w:szCs w:val="24"/>
        </w:rPr>
        <w:t xml:space="preserve">. The all-suite yacht was </w:t>
      </w:r>
      <w:r w:rsidRPr="00971111">
        <w:rPr>
          <w:rFonts w:ascii="Arial" w:eastAsia="Arial" w:hAnsi="Arial" w:cs="Arial"/>
          <w:bCs/>
          <w:color w:val="000000" w:themeColor="text1"/>
          <w:sz w:val="24"/>
          <w:szCs w:val="24"/>
        </w:rPr>
        <w:t>cut in half/lengthened with 50 new suites</w:t>
      </w:r>
      <w:r>
        <w:rPr>
          <w:rFonts w:ascii="Arial" w:eastAsia="Arial" w:hAnsi="Arial" w:cs="Arial"/>
          <w:bCs/>
          <w:color w:val="000000" w:themeColor="text1"/>
          <w:sz w:val="24"/>
          <w:szCs w:val="24"/>
        </w:rPr>
        <w:t xml:space="preserve"> and has two new </w:t>
      </w:r>
      <w:r w:rsidRPr="00971111">
        <w:rPr>
          <w:rFonts w:ascii="Arial" w:eastAsia="Arial" w:hAnsi="Arial" w:cs="Arial"/>
          <w:bCs/>
          <w:color w:val="000000" w:themeColor="text1"/>
          <w:sz w:val="24"/>
          <w:szCs w:val="24"/>
        </w:rPr>
        <w:t>restaurants, a true spa/fitness center, and more efficient engines, among other improvements.</w:t>
      </w:r>
    </w:p>
    <w:p w14:paraId="3C84DD24" w14:textId="7302B66B" w:rsidR="00C908EE" w:rsidRPr="00C908EE" w:rsidRDefault="00A7402C" w:rsidP="003E2B3F">
      <w:pPr>
        <w:spacing w:before="100" w:beforeAutospacing="1" w:after="100" w:afterAutospacing="1"/>
        <w:rPr>
          <w:rFonts w:ascii="Arial" w:hAnsi="Arial" w:cs="Arial"/>
          <w:color w:val="000000" w:themeColor="text1"/>
          <w:sz w:val="24"/>
          <w:szCs w:val="24"/>
        </w:rPr>
      </w:pPr>
      <w:r>
        <w:rPr>
          <w:rFonts w:ascii="Arial" w:eastAsia="Arial" w:hAnsi="Arial" w:cs="Arial"/>
          <w:bCs/>
          <w:color w:val="000000" w:themeColor="text1"/>
          <w:sz w:val="24"/>
          <w:szCs w:val="24"/>
        </w:rPr>
        <w:lastRenderedPageBreak/>
        <w:t xml:space="preserve">More details on Windstar’s Australia and New Zealand itineraries can be found here: </w:t>
      </w:r>
      <w:hyperlink r:id="rId14" w:history="1">
        <w:r w:rsidR="00092673" w:rsidRPr="007D1D2C">
          <w:rPr>
            <w:rStyle w:val="Hyperlink"/>
            <w:rFonts w:ascii="Arial" w:eastAsia="Arial" w:hAnsi="Arial" w:cs="Arial"/>
            <w:bCs/>
            <w:sz w:val="24"/>
            <w:szCs w:val="24"/>
          </w:rPr>
          <w:t>https://www.windstarcruises.com/destinations/australia-new-zealand/</w:t>
        </w:r>
      </w:hyperlink>
      <w:r w:rsidR="00092673">
        <w:rPr>
          <w:rFonts w:ascii="Arial" w:eastAsia="Arial" w:hAnsi="Arial" w:cs="Arial"/>
          <w:bCs/>
          <w:color w:val="000000" w:themeColor="text1"/>
          <w:sz w:val="24"/>
          <w:szCs w:val="24"/>
        </w:rPr>
        <w:t xml:space="preserve"> </w:t>
      </w:r>
      <w:r w:rsidR="00C908EE">
        <w:rPr>
          <w:rFonts w:ascii="Arial" w:eastAsia="Arial" w:hAnsi="Arial" w:cs="Arial"/>
          <w:bCs/>
          <w:color w:val="000000" w:themeColor="text1"/>
          <w:sz w:val="24"/>
          <w:szCs w:val="24"/>
        </w:rPr>
        <w:t xml:space="preserve"> </w:t>
      </w:r>
    </w:p>
    <w:p w14:paraId="1E3ECF36" w14:textId="23BA48BA" w:rsidR="0080285F" w:rsidRPr="000037C9" w:rsidRDefault="00EF05C9" w:rsidP="003E2B3F">
      <w:pPr>
        <w:spacing w:before="100" w:beforeAutospacing="1" w:after="100" w:afterAutospacing="1"/>
        <w:rPr>
          <w:rFonts w:ascii="Arial" w:hAnsi="Arial" w:cs="Arial"/>
          <w:color w:val="000000" w:themeColor="text1"/>
          <w:sz w:val="24"/>
          <w:szCs w:val="24"/>
        </w:rPr>
      </w:pPr>
      <w:r>
        <w:rPr>
          <w:rFonts w:ascii="Arial" w:eastAsia="Arial" w:hAnsi="Arial" w:cs="Arial"/>
          <w:bCs/>
          <w:color w:val="000000" w:themeColor="text1"/>
          <w:sz w:val="24"/>
          <w:szCs w:val="24"/>
        </w:rPr>
        <w:t>F</w:t>
      </w:r>
      <w:r w:rsidR="008C7B08" w:rsidRPr="000037C9">
        <w:rPr>
          <w:rFonts w:ascii="Arial" w:eastAsia="Arial" w:hAnsi="Arial" w:cs="Arial"/>
          <w:bCs/>
          <w:color w:val="000000" w:themeColor="text1"/>
          <w:sz w:val="24"/>
          <w:szCs w:val="24"/>
        </w:rPr>
        <w:t xml:space="preserve">or more details on Windstar Cruises, visit </w:t>
      </w:r>
      <w:hyperlink r:id="rId15" w:history="1">
        <w:r w:rsidR="008C7B08" w:rsidRPr="000037C9">
          <w:rPr>
            <w:rStyle w:val="Hyperlink"/>
            <w:rFonts w:ascii="Arial" w:hAnsi="Arial" w:cs="Arial"/>
            <w:color w:val="000000" w:themeColor="text1"/>
            <w:sz w:val="24"/>
            <w:szCs w:val="24"/>
          </w:rPr>
          <w:t>www.windstarcruises.com</w:t>
        </w:r>
      </w:hyperlink>
      <w:r w:rsidR="008C7B08" w:rsidRPr="000037C9">
        <w:rPr>
          <w:rFonts w:ascii="Arial" w:eastAsia="Arial" w:hAnsi="Arial" w:cs="Arial"/>
          <w:bCs/>
          <w:color w:val="000000" w:themeColor="text1"/>
          <w:sz w:val="24"/>
          <w:szCs w:val="24"/>
        </w:rPr>
        <w:t xml:space="preserve">. </w:t>
      </w:r>
      <w:r w:rsidR="00DF0ADF" w:rsidRPr="000037C9">
        <w:rPr>
          <w:rFonts w:ascii="Arial" w:eastAsia="Times New Roman" w:hAnsi="Arial" w:cs="Arial"/>
          <w:color w:val="000000" w:themeColor="text1"/>
          <w:sz w:val="24"/>
          <w:szCs w:val="24"/>
          <w:lang w:eastAsia="en-US"/>
        </w:rPr>
        <w:t xml:space="preserve"> </w:t>
      </w:r>
    </w:p>
    <w:p w14:paraId="6EAFEA0D" w14:textId="77777777" w:rsidR="00CA52B7" w:rsidRPr="000037C9" w:rsidRDefault="00CA52B7" w:rsidP="00CA52B7">
      <w:pPr>
        <w:spacing w:after="0"/>
        <w:jc w:val="center"/>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t>###</w:t>
      </w:r>
    </w:p>
    <w:p w14:paraId="6DB2F513" w14:textId="5D0A4B02" w:rsidR="00CA52B7" w:rsidRPr="000037C9" w:rsidRDefault="00CA52B7" w:rsidP="00CA52B7">
      <w:pPr>
        <w:spacing w:after="0"/>
        <w:rPr>
          <w:rFonts w:ascii="Arial" w:eastAsia="Arial" w:hAnsi="Arial" w:cs="Arial"/>
          <w:b/>
          <w:i/>
          <w:color w:val="000000" w:themeColor="text1"/>
          <w:sz w:val="24"/>
          <w:szCs w:val="24"/>
        </w:rPr>
      </w:pPr>
      <w:r w:rsidRPr="000037C9">
        <w:rPr>
          <w:rFonts w:ascii="Arial" w:eastAsia="Arial" w:hAnsi="Arial" w:cs="Arial"/>
          <w:b/>
          <w:i/>
          <w:color w:val="000000" w:themeColor="text1"/>
          <w:sz w:val="24"/>
          <w:szCs w:val="24"/>
        </w:rPr>
        <w:t>Contacts:</w:t>
      </w:r>
    </w:p>
    <w:p w14:paraId="7DC7BFEE" w14:textId="77777777" w:rsidR="005C6D07" w:rsidRPr="000037C9" w:rsidRDefault="005C6D07" w:rsidP="005C6D07">
      <w:pPr>
        <w:spacing w:after="0"/>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t xml:space="preserve">Sarah Scoltock, Director of Public Relations, Windstar Cruises / </w:t>
      </w:r>
      <w:hyperlink r:id="rId16" w:history="1">
        <w:r w:rsidRPr="000037C9">
          <w:rPr>
            <w:rStyle w:val="Hyperlink"/>
            <w:rFonts w:ascii="Arial" w:eastAsia="Arial" w:hAnsi="Arial" w:cs="Arial"/>
            <w:bCs/>
            <w:i/>
            <w:color w:val="000000" w:themeColor="text1"/>
            <w:sz w:val="24"/>
            <w:szCs w:val="24"/>
          </w:rPr>
          <w:t>sarah.scoltock@windstarcruises.com</w:t>
        </w:r>
      </w:hyperlink>
      <w:r w:rsidRPr="000037C9">
        <w:rPr>
          <w:rFonts w:ascii="Arial" w:eastAsia="Arial" w:hAnsi="Arial" w:cs="Arial"/>
          <w:bCs/>
          <w:i/>
          <w:color w:val="000000" w:themeColor="text1"/>
          <w:sz w:val="24"/>
          <w:szCs w:val="24"/>
        </w:rPr>
        <w:t xml:space="preserve"> </w:t>
      </w:r>
    </w:p>
    <w:p w14:paraId="508C87AF" w14:textId="77777777" w:rsidR="00CA52B7" w:rsidRPr="000037C9" w:rsidRDefault="00CA52B7" w:rsidP="00CA52B7">
      <w:pPr>
        <w:spacing w:after="0"/>
        <w:rPr>
          <w:rFonts w:ascii="Arial" w:eastAsia="Arial" w:hAnsi="Arial" w:cs="Arial"/>
          <w:bCs/>
          <w:i/>
          <w:color w:val="000000" w:themeColor="text1"/>
          <w:sz w:val="24"/>
          <w:szCs w:val="24"/>
        </w:rPr>
      </w:pPr>
      <w:r w:rsidRPr="000037C9">
        <w:rPr>
          <w:rFonts w:ascii="Arial" w:eastAsia="Arial" w:hAnsi="Arial" w:cs="Arial"/>
          <w:bCs/>
          <w:i/>
          <w:color w:val="000000" w:themeColor="text1"/>
          <w:sz w:val="24"/>
          <w:szCs w:val="24"/>
        </w:rPr>
        <w:t xml:space="preserve">Sally Spaulding, Account Director, Percepture / </w:t>
      </w:r>
      <w:hyperlink r:id="rId17" w:history="1">
        <w:r w:rsidRPr="000037C9">
          <w:rPr>
            <w:rStyle w:val="Hyperlink"/>
            <w:rFonts w:ascii="Arial" w:eastAsia="Arial" w:hAnsi="Arial" w:cs="Arial"/>
            <w:bCs/>
            <w:i/>
            <w:color w:val="000000" w:themeColor="text1"/>
            <w:sz w:val="24"/>
            <w:szCs w:val="24"/>
          </w:rPr>
          <w:t>sspaulding@percepture.com</w:t>
        </w:r>
      </w:hyperlink>
    </w:p>
    <w:p w14:paraId="01682518" w14:textId="77777777" w:rsidR="00CA52B7" w:rsidRPr="000037C9" w:rsidRDefault="00CA52B7" w:rsidP="00CA52B7">
      <w:pPr>
        <w:pBdr>
          <w:bottom w:val="double" w:sz="6" w:space="1" w:color="auto"/>
        </w:pBdr>
        <w:rPr>
          <w:rFonts w:ascii="Arial" w:eastAsia="Times New Roman" w:hAnsi="Arial" w:cs="Arial"/>
          <w:color w:val="000000" w:themeColor="text1"/>
          <w:sz w:val="24"/>
          <w:szCs w:val="24"/>
        </w:rPr>
      </w:pPr>
    </w:p>
    <w:p w14:paraId="77EE4A8B" w14:textId="0CD16821" w:rsidR="00881EC3" w:rsidRPr="000037C9" w:rsidRDefault="00881EC3" w:rsidP="00881EC3">
      <w:pPr>
        <w:rPr>
          <w:rFonts w:ascii="Arial" w:eastAsia="Arial" w:hAnsi="Arial" w:cs="Arial"/>
          <w:b/>
          <w:i/>
          <w:color w:val="000000" w:themeColor="text1"/>
          <w:sz w:val="24"/>
          <w:szCs w:val="24"/>
        </w:rPr>
      </w:pPr>
      <w:r w:rsidRPr="000037C9">
        <w:rPr>
          <w:rFonts w:ascii="Arial" w:eastAsia="Arial" w:hAnsi="Arial" w:cs="Arial"/>
          <w:b/>
          <w:i/>
          <w:color w:val="000000" w:themeColor="text1"/>
          <w:sz w:val="24"/>
          <w:szCs w:val="24"/>
        </w:rPr>
        <w:t>About Windstar Cruises</w:t>
      </w:r>
    </w:p>
    <w:p w14:paraId="07269012" w14:textId="4A685375" w:rsidR="009508C9" w:rsidRPr="00A650E8" w:rsidRDefault="00881EC3" w:rsidP="00941679">
      <w:pPr>
        <w:rPr>
          <w:rFonts w:ascii="Arial" w:hAnsi="Arial" w:cs="Arial"/>
          <w:bCs/>
          <w:color w:val="C0504D" w:themeColor="accent2"/>
          <w:sz w:val="24"/>
          <w:szCs w:val="24"/>
        </w:rPr>
      </w:pPr>
      <w:r w:rsidRPr="000037C9">
        <w:rPr>
          <w:rFonts w:ascii="Arial" w:eastAsia="Arial" w:hAnsi="Arial" w:cs="Arial"/>
          <w:bCs/>
          <w:iCs/>
          <w:color w:val="000000" w:themeColor="text1"/>
          <w:sz w:val="24"/>
          <w:szCs w:val="24"/>
        </w:rPr>
        <w:t>Windstar Cruises operates a fleet of six boutique all-suite and sailing yachts carrying 148-342 guests.</w:t>
      </w:r>
      <w:r w:rsidRPr="000037C9">
        <w:rPr>
          <w:rFonts w:ascii="Arial" w:hAnsi="Arial" w:cs="Arial"/>
          <w:color w:val="000000" w:themeColor="text1"/>
          <w:sz w:val="24"/>
          <w:szCs w:val="24"/>
        </w:rPr>
        <w:t xml:space="preserve"> </w:t>
      </w:r>
      <w:r w:rsidR="00552ADA">
        <w:rPr>
          <w:rFonts w:ascii="Arial" w:hAnsi="Arial" w:cs="Arial"/>
          <w:color w:val="000000"/>
          <w:sz w:val="24"/>
          <w:szCs w:val="24"/>
        </w:rPr>
        <w:t xml:space="preserve">Small ship cruises sail throughout Europe; the Caribbean; Costa Rica and the Panama Canal; Asia; Alaska and British Columbia; New England and Eastern Canada; the U.S. West Coast and Mexico; </w:t>
      </w:r>
      <w:r w:rsidR="00420B7B">
        <w:rPr>
          <w:rFonts w:ascii="Arial" w:hAnsi="Arial" w:cs="Arial"/>
          <w:color w:val="000000"/>
          <w:sz w:val="24"/>
          <w:szCs w:val="24"/>
        </w:rPr>
        <w:t xml:space="preserve">Arabia, </w:t>
      </w:r>
      <w:r w:rsidR="00552ADA">
        <w:rPr>
          <w:rFonts w:ascii="Arial" w:hAnsi="Arial" w:cs="Arial"/>
          <w:color w:val="000000"/>
          <w:sz w:val="24"/>
          <w:szCs w:val="24"/>
        </w:rPr>
        <w:t xml:space="preserve">and the South Pacific, including a ship year-round in Tahiti. </w:t>
      </w:r>
      <w:r w:rsidR="00552ADA">
        <w:t> </w:t>
      </w:r>
      <w:r w:rsidRPr="000037C9">
        <w:rPr>
          <w:rFonts w:ascii="Arial" w:eastAsia="Arial" w:hAnsi="Arial" w:cs="Arial"/>
          <w:bCs/>
          <w:iCs/>
          <w:color w:val="000000" w:themeColor="text1"/>
          <w:sz w:val="24"/>
          <w:szCs w:val="24"/>
        </w:rPr>
        <w:t xml:space="preserve">Windstar launched the </w:t>
      </w:r>
      <w:r w:rsidRPr="000037C9">
        <w:rPr>
          <w:rFonts w:ascii="Arial" w:eastAsia="Arial" w:hAnsi="Arial" w:cs="Arial"/>
          <w:bCs/>
          <w:i/>
          <w:color w:val="000000" w:themeColor="text1"/>
          <w:sz w:val="24"/>
          <w:szCs w:val="24"/>
        </w:rPr>
        <w:t>$250 Million Star Plus Initiative</w:t>
      </w:r>
      <w:r w:rsidRPr="000037C9">
        <w:rPr>
          <w:rFonts w:ascii="Arial" w:eastAsia="Arial" w:hAnsi="Arial" w:cs="Arial"/>
          <w:bCs/>
          <w:iCs/>
          <w:color w:val="000000" w:themeColor="text1"/>
          <w:sz w:val="24"/>
          <w:szCs w:val="24"/>
        </w:rPr>
        <w:t xml:space="preserve"> to transform the three </w:t>
      </w:r>
      <w:r w:rsidR="009D25C0" w:rsidRPr="000037C9">
        <w:rPr>
          <w:rFonts w:ascii="Arial" w:eastAsia="Arial" w:hAnsi="Arial" w:cs="Arial"/>
          <w:bCs/>
          <w:iCs/>
          <w:color w:val="000000" w:themeColor="text1"/>
          <w:sz w:val="24"/>
          <w:szCs w:val="24"/>
        </w:rPr>
        <w:t xml:space="preserve">all-suite </w:t>
      </w:r>
      <w:r w:rsidRPr="000037C9">
        <w:rPr>
          <w:rFonts w:ascii="Arial" w:eastAsia="Arial" w:hAnsi="Arial" w:cs="Arial"/>
          <w:bCs/>
          <w:iCs/>
          <w:color w:val="000000" w:themeColor="text1"/>
          <w:sz w:val="24"/>
          <w:szCs w:val="24"/>
        </w:rPr>
        <w:t xml:space="preserve">Star </w:t>
      </w:r>
      <w:r w:rsidR="009D25C0" w:rsidRPr="000037C9">
        <w:rPr>
          <w:rFonts w:ascii="Arial" w:eastAsia="Arial" w:hAnsi="Arial" w:cs="Arial"/>
          <w:bCs/>
          <w:iCs/>
          <w:color w:val="000000" w:themeColor="text1"/>
          <w:sz w:val="24"/>
          <w:szCs w:val="24"/>
        </w:rPr>
        <w:t xml:space="preserve">Plus </w:t>
      </w:r>
      <w:r w:rsidRPr="000037C9">
        <w:rPr>
          <w:rFonts w:ascii="Arial" w:eastAsia="Arial" w:hAnsi="Arial" w:cs="Arial"/>
          <w:bCs/>
          <w:iCs/>
          <w:color w:val="000000" w:themeColor="text1"/>
          <w:sz w:val="24"/>
          <w:szCs w:val="24"/>
        </w:rPr>
        <w:t xml:space="preserve">Class </w:t>
      </w:r>
      <w:r w:rsidR="00DB243E" w:rsidRPr="000037C9">
        <w:rPr>
          <w:rFonts w:ascii="Arial" w:eastAsia="Arial" w:hAnsi="Arial" w:cs="Arial"/>
          <w:bCs/>
          <w:iCs/>
          <w:color w:val="000000" w:themeColor="text1"/>
          <w:sz w:val="24"/>
          <w:szCs w:val="24"/>
        </w:rPr>
        <w:t>yachts</w:t>
      </w:r>
      <w:r w:rsidRPr="000037C9">
        <w:rPr>
          <w:rFonts w:ascii="Arial" w:eastAsia="Arial" w:hAnsi="Arial" w:cs="Arial"/>
          <w:bCs/>
          <w:iCs/>
          <w:color w:val="000000" w:themeColor="text1"/>
          <w:sz w:val="24"/>
          <w:szCs w:val="24"/>
        </w:rPr>
        <w:t xml:space="preserve"> with new suites, restaurants, and a world-class spa and fitness center. The award-winning line is known for immersive experiences, destination authenticity, port-intensive itineraries, exceptional service, and an innovative culinary program.  </w:t>
      </w:r>
      <w:r w:rsidRPr="000037C9">
        <w:rPr>
          <w:rFonts w:ascii="Arial" w:hAnsi="Arial" w:cs="Arial"/>
          <w:bCs/>
          <w:color w:val="000000" w:themeColor="text1"/>
          <w:sz w:val="24"/>
          <w:szCs w:val="24"/>
        </w:rPr>
        <w:t xml:space="preserve">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w:t>
      </w:r>
      <w:r w:rsidRPr="00B10E0E">
        <w:rPr>
          <w:rFonts w:ascii="Arial" w:hAnsi="Arial" w:cs="Arial"/>
          <w:bCs/>
          <w:sz w:val="24"/>
          <w:szCs w:val="24"/>
        </w:rPr>
        <w:t>Group.</w:t>
      </w:r>
    </w:p>
    <w:sectPr w:rsidR="009508C9" w:rsidRPr="00A650E8">
      <w:pgSz w:w="12240" w:h="15840"/>
      <w:pgMar w:top="108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FAC"/>
    <w:multiLevelType w:val="multilevel"/>
    <w:tmpl w:val="D7CE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936734"/>
    <w:multiLevelType w:val="hybridMultilevel"/>
    <w:tmpl w:val="EA96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36952"/>
    <w:multiLevelType w:val="hybridMultilevel"/>
    <w:tmpl w:val="F0FE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AB00B6"/>
    <w:multiLevelType w:val="multilevel"/>
    <w:tmpl w:val="01E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185C"/>
    <w:multiLevelType w:val="multilevel"/>
    <w:tmpl w:val="5382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A368E1"/>
    <w:multiLevelType w:val="multilevel"/>
    <w:tmpl w:val="9D42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BD3674"/>
    <w:multiLevelType w:val="hybridMultilevel"/>
    <w:tmpl w:val="6D76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C704CC"/>
    <w:multiLevelType w:val="multilevel"/>
    <w:tmpl w:val="8BBC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6C79D1"/>
    <w:multiLevelType w:val="hybridMultilevel"/>
    <w:tmpl w:val="58D07B92"/>
    <w:lvl w:ilvl="0" w:tplc="6010DF76">
      <w:start w:val="1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950CE"/>
    <w:multiLevelType w:val="hybridMultilevel"/>
    <w:tmpl w:val="458E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201979">
    <w:abstractNumId w:val="6"/>
  </w:num>
  <w:num w:numId="2" w16cid:durableId="1289318412">
    <w:abstractNumId w:val="2"/>
  </w:num>
  <w:num w:numId="3" w16cid:durableId="762992447">
    <w:abstractNumId w:val="9"/>
  </w:num>
  <w:num w:numId="4" w16cid:durableId="119493871">
    <w:abstractNumId w:val="1"/>
  </w:num>
  <w:num w:numId="5" w16cid:durableId="36392628">
    <w:abstractNumId w:val="3"/>
  </w:num>
  <w:num w:numId="6" w16cid:durableId="29767630">
    <w:abstractNumId w:val="4"/>
  </w:num>
  <w:num w:numId="7" w16cid:durableId="2039576345">
    <w:abstractNumId w:val="5"/>
  </w:num>
  <w:num w:numId="8" w16cid:durableId="623462712">
    <w:abstractNumId w:val="7"/>
  </w:num>
  <w:num w:numId="9" w16cid:durableId="123886279">
    <w:abstractNumId w:val="0"/>
  </w:num>
  <w:num w:numId="10" w16cid:durableId="1252621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68C"/>
    <w:rsid w:val="00001193"/>
    <w:rsid w:val="000037C9"/>
    <w:rsid w:val="00006B0B"/>
    <w:rsid w:val="0002295F"/>
    <w:rsid w:val="00022DD9"/>
    <w:rsid w:val="0003212A"/>
    <w:rsid w:val="0003715F"/>
    <w:rsid w:val="0004757B"/>
    <w:rsid w:val="00055891"/>
    <w:rsid w:val="00063D8F"/>
    <w:rsid w:val="00082DDE"/>
    <w:rsid w:val="000870AF"/>
    <w:rsid w:val="00090420"/>
    <w:rsid w:val="00092673"/>
    <w:rsid w:val="000B0AD4"/>
    <w:rsid w:val="000B41FE"/>
    <w:rsid w:val="000C30AB"/>
    <w:rsid w:val="000C3A82"/>
    <w:rsid w:val="000C79D8"/>
    <w:rsid w:val="000E1F04"/>
    <w:rsid w:val="000E28C2"/>
    <w:rsid w:val="000F18BA"/>
    <w:rsid w:val="00101935"/>
    <w:rsid w:val="00106A75"/>
    <w:rsid w:val="00121267"/>
    <w:rsid w:val="00121EAB"/>
    <w:rsid w:val="00131C4A"/>
    <w:rsid w:val="001334CB"/>
    <w:rsid w:val="001363B0"/>
    <w:rsid w:val="00142172"/>
    <w:rsid w:val="00154668"/>
    <w:rsid w:val="00160600"/>
    <w:rsid w:val="00160962"/>
    <w:rsid w:val="00165BE1"/>
    <w:rsid w:val="00183190"/>
    <w:rsid w:val="0018535C"/>
    <w:rsid w:val="001B2F73"/>
    <w:rsid w:val="001B494C"/>
    <w:rsid w:val="001B5B6C"/>
    <w:rsid w:val="001D0B6A"/>
    <w:rsid w:val="001E039A"/>
    <w:rsid w:val="001E44E9"/>
    <w:rsid w:val="001E6680"/>
    <w:rsid w:val="001F0889"/>
    <w:rsid w:val="001F3469"/>
    <w:rsid w:val="001F7C01"/>
    <w:rsid w:val="00207460"/>
    <w:rsid w:val="00207B42"/>
    <w:rsid w:val="00226508"/>
    <w:rsid w:val="00227AD0"/>
    <w:rsid w:val="00227C5F"/>
    <w:rsid w:val="00241F8A"/>
    <w:rsid w:val="0024355E"/>
    <w:rsid w:val="00244F23"/>
    <w:rsid w:val="00246D19"/>
    <w:rsid w:val="00250322"/>
    <w:rsid w:val="002529BA"/>
    <w:rsid w:val="00252A82"/>
    <w:rsid w:val="00261D45"/>
    <w:rsid w:val="00267D12"/>
    <w:rsid w:val="002710F0"/>
    <w:rsid w:val="00280A35"/>
    <w:rsid w:val="00282D5E"/>
    <w:rsid w:val="002833D4"/>
    <w:rsid w:val="00290C49"/>
    <w:rsid w:val="002A26EB"/>
    <w:rsid w:val="002A7E46"/>
    <w:rsid w:val="002B32FC"/>
    <w:rsid w:val="002B60A2"/>
    <w:rsid w:val="002C3E11"/>
    <w:rsid w:val="002C4989"/>
    <w:rsid w:val="002C4C77"/>
    <w:rsid w:val="002D5926"/>
    <w:rsid w:val="002D5B4C"/>
    <w:rsid w:val="002D659E"/>
    <w:rsid w:val="002E110C"/>
    <w:rsid w:val="002F1855"/>
    <w:rsid w:val="002F1B4F"/>
    <w:rsid w:val="002F1F2A"/>
    <w:rsid w:val="00300197"/>
    <w:rsid w:val="00301427"/>
    <w:rsid w:val="00302221"/>
    <w:rsid w:val="00307C53"/>
    <w:rsid w:val="00311009"/>
    <w:rsid w:val="0031236B"/>
    <w:rsid w:val="003219F1"/>
    <w:rsid w:val="003301C5"/>
    <w:rsid w:val="00333CC9"/>
    <w:rsid w:val="003400F9"/>
    <w:rsid w:val="00343EDE"/>
    <w:rsid w:val="0034448D"/>
    <w:rsid w:val="003450BA"/>
    <w:rsid w:val="00350E08"/>
    <w:rsid w:val="00351200"/>
    <w:rsid w:val="00355398"/>
    <w:rsid w:val="00355E05"/>
    <w:rsid w:val="00362269"/>
    <w:rsid w:val="00363FA2"/>
    <w:rsid w:val="003813E7"/>
    <w:rsid w:val="00383AB2"/>
    <w:rsid w:val="00386502"/>
    <w:rsid w:val="00393D50"/>
    <w:rsid w:val="00396DB3"/>
    <w:rsid w:val="003A7E15"/>
    <w:rsid w:val="003B1757"/>
    <w:rsid w:val="003C7909"/>
    <w:rsid w:val="003E076B"/>
    <w:rsid w:val="003E2B3F"/>
    <w:rsid w:val="003E3AC5"/>
    <w:rsid w:val="003E68A6"/>
    <w:rsid w:val="003F4BD9"/>
    <w:rsid w:val="00400DF5"/>
    <w:rsid w:val="00402AB4"/>
    <w:rsid w:val="00406CDF"/>
    <w:rsid w:val="004074F2"/>
    <w:rsid w:val="00411EC5"/>
    <w:rsid w:val="0041797A"/>
    <w:rsid w:val="00420B7B"/>
    <w:rsid w:val="004315D2"/>
    <w:rsid w:val="00432B37"/>
    <w:rsid w:val="00436BC6"/>
    <w:rsid w:val="004376B8"/>
    <w:rsid w:val="004438F2"/>
    <w:rsid w:val="004456B7"/>
    <w:rsid w:val="00446105"/>
    <w:rsid w:val="00463441"/>
    <w:rsid w:val="004634A6"/>
    <w:rsid w:val="004635FC"/>
    <w:rsid w:val="00463E39"/>
    <w:rsid w:val="00466D82"/>
    <w:rsid w:val="0046749F"/>
    <w:rsid w:val="004750AB"/>
    <w:rsid w:val="00480FA5"/>
    <w:rsid w:val="004822E9"/>
    <w:rsid w:val="00482A98"/>
    <w:rsid w:val="00483963"/>
    <w:rsid w:val="0048604A"/>
    <w:rsid w:val="004900F9"/>
    <w:rsid w:val="00490C9E"/>
    <w:rsid w:val="0049490A"/>
    <w:rsid w:val="004976B4"/>
    <w:rsid w:val="004A2835"/>
    <w:rsid w:val="004A4D28"/>
    <w:rsid w:val="004A5C25"/>
    <w:rsid w:val="004C0D71"/>
    <w:rsid w:val="004C6451"/>
    <w:rsid w:val="004D4061"/>
    <w:rsid w:val="004E3536"/>
    <w:rsid w:val="004F1B0A"/>
    <w:rsid w:val="004F1EA2"/>
    <w:rsid w:val="004F30C2"/>
    <w:rsid w:val="004F625C"/>
    <w:rsid w:val="005053D6"/>
    <w:rsid w:val="00505791"/>
    <w:rsid w:val="005119B0"/>
    <w:rsid w:val="00516A58"/>
    <w:rsid w:val="00517A6D"/>
    <w:rsid w:val="00517C6E"/>
    <w:rsid w:val="005205EF"/>
    <w:rsid w:val="00523DC4"/>
    <w:rsid w:val="00524675"/>
    <w:rsid w:val="00531FBA"/>
    <w:rsid w:val="00537F1A"/>
    <w:rsid w:val="0054580A"/>
    <w:rsid w:val="005508BC"/>
    <w:rsid w:val="0055283D"/>
    <w:rsid w:val="00552ADA"/>
    <w:rsid w:val="00566211"/>
    <w:rsid w:val="00590917"/>
    <w:rsid w:val="00592BF8"/>
    <w:rsid w:val="00594256"/>
    <w:rsid w:val="005A043F"/>
    <w:rsid w:val="005A3699"/>
    <w:rsid w:val="005A64B4"/>
    <w:rsid w:val="005A7A7D"/>
    <w:rsid w:val="005B0881"/>
    <w:rsid w:val="005B1B97"/>
    <w:rsid w:val="005C127A"/>
    <w:rsid w:val="005C1925"/>
    <w:rsid w:val="005C6D07"/>
    <w:rsid w:val="005E6FDD"/>
    <w:rsid w:val="005E72EA"/>
    <w:rsid w:val="005F25CA"/>
    <w:rsid w:val="005F37CF"/>
    <w:rsid w:val="005F554B"/>
    <w:rsid w:val="005F703D"/>
    <w:rsid w:val="005F79AC"/>
    <w:rsid w:val="00615612"/>
    <w:rsid w:val="0062513C"/>
    <w:rsid w:val="0063635E"/>
    <w:rsid w:val="00636980"/>
    <w:rsid w:val="00642AF6"/>
    <w:rsid w:val="00645B18"/>
    <w:rsid w:val="0064767C"/>
    <w:rsid w:val="00647D69"/>
    <w:rsid w:val="00655745"/>
    <w:rsid w:val="00657D44"/>
    <w:rsid w:val="00663AA8"/>
    <w:rsid w:val="00670D88"/>
    <w:rsid w:val="00674097"/>
    <w:rsid w:val="00677008"/>
    <w:rsid w:val="00682F32"/>
    <w:rsid w:val="00691785"/>
    <w:rsid w:val="00692324"/>
    <w:rsid w:val="006968E2"/>
    <w:rsid w:val="006A0AF6"/>
    <w:rsid w:val="006B402A"/>
    <w:rsid w:val="006B444C"/>
    <w:rsid w:val="006B47CC"/>
    <w:rsid w:val="006B50AC"/>
    <w:rsid w:val="006B54F9"/>
    <w:rsid w:val="006B569D"/>
    <w:rsid w:val="006B5D4F"/>
    <w:rsid w:val="006C1009"/>
    <w:rsid w:val="006D2DAE"/>
    <w:rsid w:val="006D363E"/>
    <w:rsid w:val="006D520F"/>
    <w:rsid w:val="006D7EF8"/>
    <w:rsid w:val="006E3378"/>
    <w:rsid w:val="006E7B31"/>
    <w:rsid w:val="00700D84"/>
    <w:rsid w:val="00707696"/>
    <w:rsid w:val="0071102B"/>
    <w:rsid w:val="00720C31"/>
    <w:rsid w:val="007344CB"/>
    <w:rsid w:val="00736995"/>
    <w:rsid w:val="007412D8"/>
    <w:rsid w:val="007467FE"/>
    <w:rsid w:val="0076124C"/>
    <w:rsid w:val="00761C0B"/>
    <w:rsid w:val="00761EA2"/>
    <w:rsid w:val="0076427E"/>
    <w:rsid w:val="007655EE"/>
    <w:rsid w:val="007674B0"/>
    <w:rsid w:val="00775083"/>
    <w:rsid w:val="00776070"/>
    <w:rsid w:val="00777AF6"/>
    <w:rsid w:val="00780A0B"/>
    <w:rsid w:val="00781A5C"/>
    <w:rsid w:val="00782251"/>
    <w:rsid w:val="00784C1B"/>
    <w:rsid w:val="007916BD"/>
    <w:rsid w:val="007976F9"/>
    <w:rsid w:val="007A16AB"/>
    <w:rsid w:val="007A31BA"/>
    <w:rsid w:val="007A68F9"/>
    <w:rsid w:val="007A78ED"/>
    <w:rsid w:val="007A790F"/>
    <w:rsid w:val="007B00FC"/>
    <w:rsid w:val="007B1503"/>
    <w:rsid w:val="007B4926"/>
    <w:rsid w:val="007B5FAA"/>
    <w:rsid w:val="007B7BEE"/>
    <w:rsid w:val="007D244F"/>
    <w:rsid w:val="007D35A9"/>
    <w:rsid w:val="007D6A7B"/>
    <w:rsid w:val="007D78FD"/>
    <w:rsid w:val="007E23BC"/>
    <w:rsid w:val="007E4898"/>
    <w:rsid w:val="007E75BB"/>
    <w:rsid w:val="007F23FE"/>
    <w:rsid w:val="007F2786"/>
    <w:rsid w:val="008009B1"/>
    <w:rsid w:val="0080285F"/>
    <w:rsid w:val="0080737C"/>
    <w:rsid w:val="00807F6F"/>
    <w:rsid w:val="0081363A"/>
    <w:rsid w:val="00830826"/>
    <w:rsid w:val="00831DDA"/>
    <w:rsid w:val="00840FDE"/>
    <w:rsid w:val="0084238B"/>
    <w:rsid w:val="00843395"/>
    <w:rsid w:val="008445F4"/>
    <w:rsid w:val="00845D21"/>
    <w:rsid w:val="00847635"/>
    <w:rsid w:val="00862239"/>
    <w:rsid w:val="0086684B"/>
    <w:rsid w:val="00874DEA"/>
    <w:rsid w:val="00881EC3"/>
    <w:rsid w:val="00883E43"/>
    <w:rsid w:val="008907F4"/>
    <w:rsid w:val="00891AF2"/>
    <w:rsid w:val="008B78E9"/>
    <w:rsid w:val="008C07A6"/>
    <w:rsid w:val="008C3D50"/>
    <w:rsid w:val="008C7B08"/>
    <w:rsid w:val="008E0F38"/>
    <w:rsid w:val="008E33F0"/>
    <w:rsid w:val="008E3E46"/>
    <w:rsid w:val="008E62CB"/>
    <w:rsid w:val="008F27C9"/>
    <w:rsid w:val="009013D4"/>
    <w:rsid w:val="00911651"/>
    <w:rsid w:val="009123BC"/>
    <w:rsid w:val="00917B5F"/>
    <w:rsid w:val="00917BF9"/>
    <w:rsid w:val="009222B6"/>
    <w:rsid w:val="00926B17"/>
    <w:rsid w:val="00930DBB"/>
    <w:rsid w:val="0093732B"/>
    <w:rsid w:val="00940A4A"/>
    <w:rsid w:val="00940C77"/>
    <w:rsid w:val="00940E2E"/>
    <w:rsid w:val="0094110D"/>
    <w:rsid w:val="00941679"/>
    <w:rsid w:val="00943F85"/>
    <w:rsid w:val="009508C9"/>
    <w:rsid w:val="00971111"/>
    <w:rsid w:val="0097408F"/>
    <w:rsid w:val="00980828"/>
    <w:rsid w:val="00983158"/>
    <w:rsid w:val="0099515B"/>
    <w:rsid w:val="00996EC9"/>
    <w:rsid w:val="009A6232"/>
    <w:rsid w:val="009B0855"/>
    <w:rsid w:val="009B7AB1"/>
    <w:rsid w:val="009C268C"/>
    <w:rsid w:val="009C64FC"/>
    <w:rsid w:val="009D2109"/>
    <w:rsid w:val="009D25C0"/>
    <w:rsid w:val="009D4A1A"/>
    <w:rsid w:val="009D7DF9"/>
    <w:rsid w:val="009E4DA0"/>
    <w:rsid w:val="009E7857"/>
    <w:rsid w:val="009F5914"/>
    <w:rsid w:val="00A03A2D"/>
    <w:rsid w:val="00A10AC2"/>
    <w:rsid w:val="00A1481F"/>
    <w:rsid w:val="00A163D0"/>
    <w:rsid w:val="00A166B3"/>
    <w:rsid w:val="00A2134E"/>
    <w:rsid w:val="00A216C9"/>
    <w:rsid w:val="00A320E9"/>
    <w:rsid w:val="00A346D9"/>
    <w:rsid w:val="00A446DC"/>
    <w:rsid w:val="00A52739"/>
    <w:rsid w:val="00A5285E"/>
    <w:rsid w:val="00A5311C"/>
    <w:rsid w:val="00A549D2"/>
    <w:rsid w:val="00A60A7A"/>
    <w:rsid w:val="00A61862"/>
    <w:rsid w:val="00A6199B"/>
    <w:rsid w:val="00A62CBE"/>
    <w:rsid w:val="00A650E8"/>
    <w:rsid w:val="00A7402C"/>
    <w:rsid w:val="00A818C7"/>
    <w:rsid w:val="00A86419"/>
    <w:rsid w:val="00A90C2F"/>
    <w:rsid w:val="00A923C5"/>
    <w:rsid w:val="00A9291A"/>
    <w:rsid w:val="00A95009"/>
    <w:rsid w:val="00A96532"/>
    <w:rsid w:val="00A965E6"/>
    <w:rsid w:val="00AA2149"/>
    <w:rsid w:val="00AB3011"/>
    <w:rsid w:val="00AB728E"/>
    <w:rsid w:val="00AD5CA6"/>
    <w:rsid w:val="00AD7317"/>
    <w:rsid w:val="00AE30EA"/>
    <w:rsid w:val="00AE30F6"/>
    <w:rsid w:val="00AF035B"/>
    <w:rsid w:val="00AF298A"/>
    <w:rsid w:val="00AF3F9F"/>
    <w:rsid w:val="00AF727A"/>
    <w:rsid w:val="00AF73B1"/>
    <w:rsid w:val="00B04909"/>
    <w:rsid w:val="00B079F2"/>
    <w:rsid w:val="00B10E0E"/>
    <w:rsid w:val="00B138DC"/>
    <w:rsid w:val="00B17FF3"/>
    <w:rsid w:val="00B24F22"/>
    <w:rsid w:val="00B25BC6"/>
    <w:rsid w:val="00B2649A"/>
    <w:rsid w:val="00B2667D"/>
    <w:rsid w:val="00B30DCB"/>
    <w:rsid w:val="00B509AC"/>
    <w:rsid w:val="00B56E71"/>
    <w:rsid w:val="00B62518"/>
    <w:rsid w:val="00B625FA"/>
    <w:rsid w:val="00B62613"/>
    <w:rsid w:val="00B63C88"/>
    <w:rsid w:val="00B76963"/>
    <w:rsid w:val="00B81496"/>
    <w:rsid w:val="00B829C6"/>
    <w:rsid w:val="00B8693B"/>
    <w:rsid w:val="00B90B26"/>
    <w:rsid w:val="00B933FB"/>
    <w:rsid w:val="00B93F66"/>
    <w:rsid w:val="00B9424A"/>
    <w:rsid w:val="00B95E0A"/>
    <w:rsid w:val="00BA16EA"/>
    <w:rsid w:val="00BA2BB9"/>
    <w:rsid w:val="00BA2FD8"/>
    <w:rsid w:val="00BA3FD9"/>
    <w:rsid w:val="00BA57E8"/>
    <w:rsid w:val="00BB0F72"/>
    <w:rsid w:val="00BB3E68"/>
    <w:rsid w:val="00BB4301"/>
    <w:rsid w:val="00BB4DFD"/>
    <w:rsid w:val="00BC559E"/>
    <w:rsid w:val="00BE4FE9"/>
    <w:rsid w:val="00BE6D35"/>
    <w:rsid w:val="00BE78B5"/>
    <w:rsid w:val="00BF09EE"/>
    <w:rsid w:val="00C06F09"/>
    <w:rsid w:val="00C22BEF"/>
    <w:rsid w:val="00C237B7"/>
    <w:rsid w:val="00C25E23"/>
    <w:rsid w:val="00C344C2"/>
    <w:rsid w:val="00C417C5"/>
    <w:rsid w:val="00C4277B"/>
    <w:rsid w:val="00C443EA"/>
    <w:rsid w:val="00C517CF"/>
    <w:rsid w:val="00C51FBF"/>
    <w:rsid w:val="00C56B3E"/>
    <w:rsid w:val="00C612E0"/>
    <w:rsid w:val="00C77212"/>
    <w:rsid w:val="00C8426C"/>
    <w:rsid w:val="00C8685E"/>
    <w:rsid w:val="00C87C70"/>
    <w:rsid w:val="00C908EE"/>
    <w:rsid w:val="00C927A0"/>
    <w:rsid w:val="00CA1566"/>
    <w:rsid w:val="00CA52B7"/>
    <w:rsid w:val="00CB652D"/>
    <w:rsid w:val="00CB740E"/>
    <w:rsid w:val="00CC4F3B"/>
    <w:rsid w:val="00CD1709"/>
    <w:rsid w:val="00CD60D7"/>
    <w:rsid w:val="00CE5FC0"/>
    <w:rsid w:val="00CE653C"/>
    <w:rsid w:val="00CF4A9C"/>
    <w:rsid w:val="00D07227"/>
    <w:rsid w:val="00D102E8"/>
    <w:rsid w:val="00D15C31"/>
    <w:rsid w:val="00D16481"/>
    <w:rsid w:val="00D20248"/>
    <w:rsid w:val="00D313AA"/>
    <w:rsid w:val="00D35A8F"/>
    <w:rsid w:val="00D56B3C"/>
    <w:rsid w:val="00D64630"/>
    <w:rsid w:val="00D64731"/>
    <w:rsid w:val="00D77B46"/>
    <w:rsid w:val="00D8411F"/>
    <w:rsid w:val="00D86A1E"/>
    <w:rsid w:val="00D95C76"/>
    <w:rsid w:val="00D97DD5"/>
    <w:rsid w:val="00DB243E"/>
    <w:rsid w:val="00DB773B"/>
    <w:rsid w:val="00DC2862"/>
    <w:rsid w:val="00DC461E"/>
    <w:rsid w:val="00DC604A"/>
    <w:rsid w:val="00DD21EB"/>
    <w:rsid w:val="00DD50E8"/>
    <w:rsid w:val="00DE70A7"/>
    <w:rsid w:val="00DE7F2D"/>
    <w:rsid w:val="00DF0ADF"/>
    <w:rsid w:val="00DF4442"/>
    <w:rsid w:val="00DF6B97"/>
    <w:rsid w:val="00DF6C63"/>
    <w:rsid w:val="00DF7106"/>
    <w:rsid w:val="00E04A2E"/>
    <w:rsid w:val="00E05FDA"/>
    <w:rsid w:val="00E063AA"/>
    <w:rsid w:val="00E17486"/>
    <w:rsid w:val="00E25506"/>
    <w:rsid w:val="00E30123"/>
    <w:rsid w:val="00E403FC"/>
    <w:rsid w:val="00E419EA"/>
    <w:rsid w:val="00E45E8E"/>
    <w:rsid w:val="00E512F4"/>
    <w:rsid w:val="00E62DA1"/>
    <w:rsid w:val="00E64481"/>
    <w:rsid w:val="00E73414"/>
    <w:rsid w:val="00E819D8"/>
    <w:rsid w:val="00E95527"/>
    <w:rsid w:val="00EA12B9"/>
    <w:rsid w:val="00EA2510"/>
    <w:rsid w:val="00EA4045"/>
    <w:rsid w:val="00EB1DE8"/>
    <w:rsid w:val="00EB349C"/>
    <w:rsid w:val="00EC1520"/>
    <w:rsid w:val="00EC159C"/>
    <w:rsid w:val="00ED1A14"/>
    <w:rsid w:val="00ED305F"/>
    <w:rsid w:val="00EE0120"/>
    <w:rsid w:val="00EE0B7B"/>
    <w:rsid w:val="00EF05C9"/>
    <w:rsid w:val="00EF6CC0"/>
    <w:rsid w:val="00F03548"/>
    <w:rsid w:val="00F03BB9"/>
    <w:rsid w:val="00F06BD0"/>
    <w:rsid w:val="00F127A4"/>
    <w:rsid w:val="00F1305B"/>
    <w:rsid w:val="00F13548"/>
    <w:rsid w:val="00F21110"/>
    <w:rsid w:val="00F2441B"/>
    <w:rsid w:val="00F247A6"/>
    <w:rsid w:val="00F249FB"/>
    <w:rsid w:val="00F26A9B"/>
    <w:rsid w:val="00F270DF"/>
    <w:rsid w:val="00F31F32"/>
    <w:rsid w:val="00F3733E"/>
    <w:rsid w:val="00F4210B"/>
    <w:rsid w:val="00F42427"/>
    <w:rsid w:val="00F438F7"/>
    <w:rsid w:val="00F47AC6"/>
    <w:rsid w:val="00F61124"/>
    <w:rsid w:val="00F629A1"/>
    <w:rsid w:val="00F7740B"/>
    <w:rsid w:val="00F77977"/>
    <w:rsid w:val="00F80807"/>
    <w:rsid w:val="00F862B0"/>
    <w:rsid w:val="00F87E45"/>
    <w:rsid w:val="00F901D5"/>
    <w:rsid w:val="00FB34F3"/>
    <w:rsid w:val="00FC0B7D"/>
    <w:rsid w:val="00FD37A6"/>
    <w:rsid w:val="00FD6870"/>
    <w:rsid w:val="00FE01BB"/>
    <w:rsid w:val="00FE4C2C"/>
    <w:rsid w:val="00FE4C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F8E27"/>
  <w15:docId w15:val="{17F7E5EF-68C4-5347-AE0F-0ACA971C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91AF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1AF2"/>
    <w:rPr>
      <w:rFonts w:ascii="Times New Roman" w:hAnsi="Times New Roman" w:cs="Times New Roman"/>
      <w:sz w:val="18"/>
      <w:szCs w:val="18"/>
    </w:rPr>
  </w:style>
  <w:style w:type="character" w:styleId="Hyperlink">
    <w:name w:val="Hyperlink"/>
    <w:basedOn w:val="DefaultParagraphFont"/>
    <w:uiPriority w:val="99"/>
    <w:unhideWhenUsed/>
    <w:rsid w:val="00891AF2"/>
    <w:rPr>
      <w:color w:val="0000FF" w:themeColor="hyperlink"/>
      <w:u w:val="single"/>
    </w:rPr>
  </w:style>
  <w:style w:type="character" w:customStyle="1" w:styleId="UnresolvedMention1">
    <w:name w:val="Unresolved Mention1"/>
    <w:basedOn w:val="DefaultParagraphFont"/>
    <w:uiPriority w:val="99"/>
    <w:semiHidden/>
    <w:unhideWhenUsed/>
    <w:rsid w:val="00891AF2"/>
    <w:rPr>
      <w:color w:val="605E5C"/>
      <w:shd w:val="clear" w:color="auto" w:fill="E1DFDD"/>
    </w:rPr>
  </w:style>
  <w:style w:type="character" w:styleId="CommentReference">
    <w:name w:val="annotation reference"/>
    <w:basedOn w:val="DefaultParagraphFont"/>
    <w:uiPriority w:val="99"/>
    <w:semiHidden/>
    <w:unhideWhenUsed/>
    <w:rsid w:val="002C4C77"/>
    <w:rPr>
      <w:sz w:val="16"/>
      <w:szCs w:val="16"/>
    </w:rPr>
  </w:style>
  <w:style w:type="paragraph" w:styleId="CommentText">
    <w:name w:val="annotation text"/>
    <w:basedOn w:val="Normal"/>
    <w:link w:val="CommentTextChar"/>
    <w:uiPriority w:val="99"/>
    <w:unhideWhenUsed/>
    <w:rsid w:val="002C4C77"/>
    <w:pPr>
      <w:spacing w:line="240" w:lineRule="auto"/>
    </w:pPr>
    <w:rPr>
      <w:sz w:val="20"/>
      <w:szCs w:val="20"/>
    </w:rPr>
  </w:style>
  <w:style w:type="character" w:customStyle="1" w:styleId="CommentTextChar">
    <w:name w:val="Comment Text Char"/>
    <w:basedOn w:val="DefaultParagraphFont"/>
    <w:link w:val="CommentText"/>
    <w:uiPriority w:val="99"/>
    <w:rsid w:val="002C4C77"/>
    <w:rPr>
      <w:sz w:val="20"/>
      <w:szCs w:val="20"/>
    </w:rPr>
  </w:style>
  <w:style w:type="paragraph" w:styleId="CommentSubject">
    <w:name w:val="annotation subject"/>
    <w:basedOn w:val="CommentText"/>
    <w:next w:val="CommentText"/>
    <w:link w:val="CommentSubjectChar"/>
    <w:uiPriority w:val="99"/>
    <w:semiHidden/>
    <w:unhideWhenUsed/>
    <w:rsid w:val="002C4C77"/>
    <w:rPr>
      <w:b/>
      <w:bCs/>
    </w:rPr>
  </w:style>
  <w:style w:type="character" w:customStyle="1" w:styleId="CommentSubjectChar">
    <w:name w:val="Comment Subject Char"/>
    <w:basedOn w:val="CommentTextChar"/>
    <w:link w:val="CommentSubject"/>
    <w:uiPriority w:val="99"/>
    <w:semiHidden/>
    <w:rsid w:val="002C4C77"/>
    <w:rPr>
      <w:b/>
      <w:bCs/>
      <w:sz w:val="20"/>
      <w:szCs w:val="20"/>
    </w:rPr>
  </w:style>
  <w:style w:type="character" w:styleId="FollowedHyperlink">
    <w:name w:val="FollowedHyperlink"/>
    <w:basedOn w:val="DefaultParagraphFont"/>
    <w:uiPriority w:val="99"/>
    <w:semiHidden/>
    <w:unhideWhenUsed/>
    <w:rsid w:val="002C4C77"/>
    <w:rPr>
      <w:color w:val="800080" w:themeColor="followedHyperlink"/>
      <w:u w:val="single"/>
    </w:rPr>
  </w:style>
  <w:style w:type="character" w:customStyle="1" w:styleId="UnresolvedMention2">
    <w:name w:val="Unresolved Mention2"/>
    <w:basedOn w:val="DefaultParagraphFont"/>
    <w:uiPriority w:val="99"/>
    <w:semiHidden/>
    <w:unhideWhenUsed/>
    <w:rsid w:val="00BB3E68"/>
    <w:rPr>
      <w:color w:val="605E5C"/>
      <w:shd w:val="clear" w:color="auto" w:fill="E1DFDD"/>
    </w:rPr>
  </w:style>
  <w:style w:type="character" w:customStyle="1" w:styleId="UnresolvedMention3">
    <w:name w:val="Unresolved Mention3"/>
    <w:basedOn w:val="DefaultParagraphFont"/>
    <w:uiPriority w:val="99"/>
    <w:semiHidden/>
    <w:unhideWhenUsed/>
    <w:rsid w:val="00F438F7"/>
    <w:rPr>
      <w:color w:val="605E5C"/>
      <w:shd w:val="clear" w:color="auto" w:fill="E1DFDD"/>
    </w:rPr>
  </w:style>
  <w:style w:type="paragraph" w:styleId="ListParagraph">
    <w:name w:val="List Paragraph"/>
    <w:basedOn w:val="Normal"/>
    <w:uiPriority w:val="34"/>
    <w:qFormat/>
    <w:rsid w:val="006968E2"/>
    <w:pPr>
      <w:ind w:left="720"/>
      <w:contextualSpacing/>
    </w:pPr>
  </w:style>
  <w:style w:type="character" w:customStyle="1" w:styleId="UnresolvedMention4">
    <w:name w:val="Unresolved Mention4"/>
    <w:basedOn w:val="DefaultParagraphFont"/>
    <w:uiPriority w:val="99"/>
    <w:semiHidden/>
    <w:unhideWhenUsed/>
    <w:rsid w:val="00761EA2"/>
    <w:rPr>
      <w:color w:val="605E5C"/>
      <w:shd w:val="clear" w:color="auto" w:fill="E1DFDD"/>
    </w:rPr>
  </w:style>
  <w:style w:type="character" w:customStyle="1" w:styleId="UnresolvedMention5">
    <w:name w:val="Unresolved Mention5"/>
    <w:basedOn w:val="DefaultParagraphFont"/>
    <w:uiPriority w:val="99"/>
    <w:rsid w:val="00DF4442"/>
    <w:rPr>
      <w:color w:val="605E5C"/>
      <w:shd w:val="clear" w:color="auto" w:fill="E1DFDD"/>
    </w:rPr>
  </w:style>
  <w:style w:type="paragraph" w:styleId="NormalWeb">
    <w:name w:val="Normal (Web)"/>
    <w:basedOn w:val="Normal"/>
    <w:uiPriority w:val="99"/>
    <w:semiHidden/>
    <w:unhideWhenUsed/>
    <w:rsid w:val="004634A6"/>
    <w:rPr>
      <w:rFonts w:ascii="Times New Roman" w:hAnsi="Times New Roman" w:cs="Times New Roman"/>
      <w:sz w:val="24"/>
      <w:szCs w:val="24"/>
    </w:rPr>
  </w:style>
  <w:style w:type="character" w:customStyle="1" w:styleId="il">
    <w:name w:val="il"/>
    <w:basedOn w:val="DefaultParagraphFont"/>
    <w:rsid w:val="00DC604A"/>
  </w:style>
  <w:style w:type="character" w:customStyle="1" w:styleId="UnresolvedMention6">
    <w:name w:val="Unresolved Mention6"/>
    <w:basedOn w:val="DefaultParagraphFont"/>
    <w:uiPriority w:val="99"/>
    <w:semiHidden/>
    <w:unhideWhenUsed/>
    <w:rsid w:val="00480FA5"/>
    <w:rPr>
      <w:color w:val="605E5C"/>
      <w:shd w:val="clear" w:color="auto" w:fill="E1DFDD"/>
    </w:rPr>
  </w:style>
  <w:style w:type="paragraph" w:styleId="NoSpacing">
    <w:name w:val="No Spacing"/>
    <w:uiPriority w:val="1"/>
    <w:qFormat/>
    <w:rsid w:val="005B0881"/>
    <w:pPr>
      <w:spacing w:after="0" w:line="240" w:lineRule="auto"/>
    </w:pPr>
    <w:rPr>
      <w:rFonts w:asciiTheme="minorHAnsi" w:eastAsiaTheme="minorHAnsi" w:hAnsiTheme="minorHAnsi" w:cstheme="minorBidi"/>
      <w:lang w:eastAsia="en-US"/>
    </w:rPr>
  </w:style>
  <w:style w:type="paragraph" w:styleId="Revision">
    <w:name w:val="Revision"/>
    <w:hidden/>
    <w:uiPriority w:val="99"/>
    <w:semiHidden/>
    <w:rsid w:val="00CF4A9C"/>
    <w:pPr>
      <w:spacing w:after="0" w:line="240" w:lineRule="auto"/>
    </w:pPr>
  </w:style>
  <w:style w:type="character" w:customStyle="1" w:styleId="UnresolvedMention7">
    <w:name w:val="Unresolved Mention7"/>
    <w:basedOn w:val="DefaultParagraphFont"/>
    <w:uiPriority w:val="99"/>
    <w:semiHidden/>
    <w:unhideWhenUsed/>
    <w:rsid w:val="00C417C5"/>
    <w:rPr>
      <w:color w:val="605E5C"/>
      <w:shd w:val="clear" w:color="auto" w:fill="E1DFDD"/>
    </w:rPr>
  </w:style>
  <w:style w:type="character" w:customStyle="1" w:styleId="UnresolvedMention8">
    <w:name w:val="Unresolved Mention8"/>
    <w:basedOn w:val="DefaultParagraphFont"/>
    <w:uiPriority w:val="99"/>
    <w:semiHidden/>
    <w:unhideWhenUsed/>
    <w:rsid w:val="00B17FF3"/>
    <w:rPr>
      <w:color w:val="605E5C"/>
      <w:shd w:val="clear" w:color="auto" w:fill="E1DFDD"/>
    </w:rPr>
  </w:style>
  <w:style w:type="character" w:customStyle="1" w:styleId="UnresolvedMention9">
    <w:name w:val="Unresolved Mention9"/>
    <w:basedOn w:val="DefaultParagraphFont"/>
    <w:uiPriority w:val="99"/>
    <w:rsid w:val="0063635E"/>
    <w:rPr>
      <w:color w:val="605E5C"/>
      <w:shd w:val="clear" w:color="auto" w:fill="E1DFDD"/>
    </w:rPr>
  </w:style>
  <w:style w:type="character" w:customStyle="1" w:styleId="UnresolvedMention10">
    <w:name w:val="Unresolved Mention10"/>
    <w:basedOn w:val="DefaultParagraphFont"/>
    <w:uiPriority w:val="99"/>
    <w:semiHidden/>
    <w:unhideWhenUsed/>
    <w:rsid w:val="007D244F"/>
    <w:rPr>
      <w:color w:val="605E5C"/>
      <w:shd w:val="clear" w:color="auto" w:fill="E1DFDD"/>
    </w:rPr>
  </w:style>
  <w:style w:type="character" w:customStyle="1" w:styleId="UnresolvedMention11">
    <w:name w:val="Unresolved Mention11"/>
    <w:basedOn w:val="DefaultParagraphFont"/>
    <w:uiPriority w:val="99"/>
    <w:semiHidden/>
    <w:unhideWhenUsed/>
    <w:rsid w:val="00226508"/>
    <w:rPr>
      <w:color w:val="605E5C"/>
      <w:shd w:val="clear" w:color="auto" w:fill="E1DFDD"/>
    </w:rPr>
  </w:style>
  <w:style w:type="character" w:customStyle="1" w:styleId="UnresolvedMention12">
    <w:name w:val="Unresolved Mention12"/>
    <w:basedOn w:val="DefaultParagraphFont"/>
    <w:uiPriority w:val="99"/>
    <w:semiHidden/>
    <w:unhideWhenUsed/>
    <w:rsid w:val="006E7B31"/>
    <w:rPr>
      <w:color w:val="605E5C"/>
      <w:shd w:val="clear" w:color="auto" w:fill="E1DFDD"/>
    </w:rPr>
  </w:style>
  <w:style w:type="character" w:customStyle="1" w:styleId="UnresolvedMention13">
    <w:name w:val="Unresolved Mention13"/>
    <w:basedOn w:val="DefaultParagraphFont"/>
    <w:uiPriority w:val="99"/>
    <w:semiHidden/>
    <w:unhideWhenUsed/>
    <w:rsid w:val="00C56B3E"/>
    <w:rPr>
      <w:color w:val="605E5C"/>
      <w:shd w:val="clear" w:color="auto" w:fill="E1DFDD"/>
    </w:rPr>
  </w:style>
  <w:style w:type="character" w:customStyle="1" w:styleId="UnresolvedMention14">
    <w:name w:val="Unresolved Mention14"/>
    <w:basedOn w:val="DefaultParagraphFont"/>
    <w:uiPriority w:val="99"/>
    <w:semiHidden/>
    <w:unhideWhenUsed/>
    <w:rsid w:val="00840FDE"/>
    <w:rPr>
      <w:color w:val="605E5C"/>
      <w:shd w:val="clear" w:color="auto" w:fill="E1DFDD"/>
    </w:rPr>
  </w:style>
  <w:style w:type="paragraph" w:styleId="BodyTextIndent">
    <w:name w:val="Body Text Indent"/>
    <w:basedOn w:val="Normal"/>
    <w:link w:val="BodyTextIndentChar"/>
    <w:rsid w:val="005F79AC"/>
    <w:pPr>
      <w:spacing w:after="0" w:line="240" w:lineRule="auto"/>
      <w:ind w:left="360"/>
    </w:pPr>
    <w:rPr>
      <w:rFonts w:ascii="Times New Roman" w:eastAsia="Times New Roman" w:hAnsi="Times New Roman" w:cs="Times New Roman"/>
      <w:b/>
      <w:bCs/>
      <w:szCs w:val="24"/>
      <w:lang w:val="en-GB" w:eastAsia="en-US"/>
    </w:rPr>
  </w:style>
  <w:style w:type="character" w:customStyle="1" w:styleId="BodyTextIndentChar">
    <w:name w:val="Body Text Indent Char"/>
    <w:basedOn w:val="DefaultParagraphFont"/>
    <w:link w:val="BodyTextIndent"/>
    <w:rsid w:val="005F79AC"/>
    <w:rPr>
      <w:rFonts w:ascii="Times New Roman" w:eastAsia="Times New Roman" w:hAnsi="Times New Roman" w:cs="Times New Roman"/>
      <w:b/>
      <w:bCs/>
      <w:szCs w:val="24"/>
      <w:lang w:val="en-GB" w:eastAsia="en-US"/>
    </w:rPr>
  </w:style>
  <w:style w:type="character" w:styleId="UnresolvedMention">
    <w:name w:val="Unresolved Mention"/>
    <w:basedOn w:val="DefaultParagraphFont"/>
    <w:uiPriority w:val="99"/>
    <w:rsid w:val="00552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397">
      <w:bodyDiv w:val="1"/>
      <w:marLeft w:val="0"/>
      <w:marRight w:val="0"/>
      <w:marTop w:val="0"/>
      <w:marBottom w:val="0"/>
      <w:divBdr>
        <w:top w:val="none" w:sz="0" w:space="0" w:color="auto"/>
        <w:left w:val="none" w:sz="0" w:space="0" w:color="auto"/>
        <w:bottom w:val="none" w:sz="0" w:space="0" w:color="auto"/>
        <w:right w:val="none" w:sz="0" w:space="0" w:color="auto"/>
      </w:divBdr>
    </w:div>
    <w:div w:id="167520309">
      <w:bodyDiv w:val="1"/>
      <w:marLeft w:val="0"/>
      <w:marRight w:val="0"/>
      <w:marTop w:val="0"/>
      <w:marBottom w:val="0"/>
      <w:divBdr>
        <w:top w:val="none" w:sz="0" w:space="0" w:color="auto"/>
        <w:left w:val="none" w:sz="0" w:space="0" w:color="auto"/>
        <w:bottom w:val="none" w:sz="0" w:space="0" w:color="auto"/>
        <w:right w:val="none" w:sz="0" w:space="0" w:color="auto"/>
      </w:divBdr>
      <w:divsChild>
        <w:div w:id="482159927">
          <w:marLeft w:val="0"/>
          <w:marRight w:val="0"/>
          <w:marTop w:val="0"/>
          <w:marBottom w:val="0"/>
          <w:divBdr>
            <w:top w:val="none" w:sz="0" w:space="0" w:color="auto"/>
            <w:left w:val="none" w:sz="0" w:space="0" w:color="auto"/>
            <w:bottom w:val="none" w:sz="0" w:space="0" w:color="auto"/>
            <w:right w:val="none" w:sz="0" w:space="0" w:color="auto"/>
          </w:divBdr>
        </w:div>
        <w:div w:id="1057319260">
          <w:marLeft w:val="0"/>
          <w:marRight w:val="0"/>
          <w:marTop w:val="0"/>
          <w:marBottom w:val="0"/>
          <w:divBdr>
            <w:top w:val="none" w:sz="0" w:space="0" w:color="auto"/>
            <w:left w:val="none" w:sz="0" w:space="0" w:color="auto"/>
            <w:bottom w:val="none" w:sz="0" w:space="0" w:color="auto"/>
            <w:right w:val="none" w:sz="0" w:space="0" w:color="auto"/>
          </w:divBdr>
        </w:div>
        <w:div w:id="382022414">
          <w:marLeft w:val="0"/>
          <w:marRight w:val="0"/>
          <w:marTop w:val="0"/>
          <w:marBottom w:val="0"/>
          <w:divBdr>
            <w:top w:val="none" w:sz="0" w:space="0" w:color="auto"/>
            <w:left w:val="none" w:sz="0" w:space="0" w:color="auto"/>
            <w:bottom w:val="none" w:sz="0" w:space="0" w:color="auto"/>
            <w:right w:val="none" w:sz="0" w:space="0" w:color="auto"/>
          </w:divBdr>
        </w:div>
        <w:div w:id="850726505">
          <w:marLeft w:val="0"/>
          <w:marRight w:val="0"/>
          <w:marTop w:val="0"/>
          <w:marBottom w:val="0"/>
          <w:divBdr>
            <w:top w:val="none" w:sz="0" w:space="0" w:color="auto"/>
            <w:left w:val="none" w:sz="0" w:space="0" w:color="auto"/>
            <w:bottom w:val="none" w:sz="0" w:space="0" w:color="auto"/>
            <w:right w:val="none" w:sz="0" w:space="0" w:color="auto"/>
          </w:divBdr>
        </w:div>
        <w:div w:id="1551303720">
          <w:marLeft w:val="0"/>
          <w:marRight w:val="0"/>
          <w:marTop w:val="0"/>
          <w:marBottom w:val="0"/>
          <w:divBdr>
            <w:top w:val="none" w:sz="0" w:space="0" w:color="auto"/>
            <w:left w:val="none" w:sz="0" w:space="0" w:color="auto"/>
            <w:bottom w:val="none" w:sz="0" w:space="0" w:color="auto"/>
            <w:right w:val="none" w:sz="0" w:space="0" w:color="auto"/>
          </w:divBdr>
        </w:div>
        <w:div w:id="1816602367">
          <w:marLeft w:val="0"/>
          <w:marRight w:val="0"/>
          <w:marTop w:val="0"/>
          <w:marBottom w:val="0"/>
          <w:divBdr>
            <w:top w:val="none" w:sz="0" w:space="0" w:color="auto"/>
            <w:left w:val="none" w:sz="0" w:space="0" w:color="auto"/>
            <w:bottom w:val="none" w:sz="0" w:space="0" w:color="auto"/>
            <w:right w:val="none" w:sz="0" w:space="0" w:color="auto"/>
          </w:divBdr>
        </w:div>
        <w:div w:id="231279465">
          <w:marLeft w:val="0"/>
          <w:marRight w:val="0"/>
          <w:marTop w:val="0"/>
          <w:marBottom w:val="0"/>
          <w:divBdr>
            <w:top w:val="none" w:sz="0" w:space="0" w:color="auto"/>
            <w:left w:val="none" w:sz="0" w:space="0" w:color="auto"/>
            <w:bottom w:val="none" w:sz="0" w:space="0" w:color="auto"/>
            <w:right w:val="none" w:sz="0" w:space="0" w:color="auto"/>
          </w:divBdr>
          <w:divsChild>
            <w:div w:id="587924240">
              <w:marLeft w:val="0"/>
              <w:marRight w:val="0"/>
              <w:marTop w:val="0"/>
              <w:marBottom w:val="0"/>
              <w:divBdr>
                <w:top w:val="none" w:sz="0" w:space="0" w:color="auto"/>
                <w:left w:val="none" w:sz="0" w:space="0" w:color="auto"/>
                <w:bottom w:val="none" w:sz="0" w:space="0" w:color="auto"/>
                <w:right w:val="none" w:sz="0" w:space="0" w:color="auto"/>
              </w:divBdr>
            </w:div>
          </w:divsChild>
        </w:div>
        <w:div w:id="1179469676">
          <w:marLeft w:val="0"/>
          <w:marRight w:val="0"/>
          <w:marTop w:val="0"/>
          <w:marBottom w:val="0"/>
          <w:divBdr>
            <w:top w:val="none" w:sz="0" w:space="0" w:color="auto"/>
            <w:left w:val="none" w:sz="0" w:space="0" w:color="auto"/>
            <w:bottom w:val="none" w:sz="0" w:space="0" w:color="auto"/>
            <w:right w:val="none" w:sz="0" w:space="0" w:color="auto"/>
          </w:divBdr>
        </w:div>
      </w:divsChild>
    </w:div>
    <w:div w:id="226494769">
      <w:bodyDiv w:val="1"/>
      <w:marLeft w:val="0"/>
      <w:marRight w:val="0"/>
      <w:marTop w:val="0"/>
      <w:marBottom w:val="0"/>
      <w:divBdr>
        <w:top w:val="none" w:sz="0" w:space="0" w:color="auto"/>
        <w:left w:val="none" w:sz="0" w:space="0" w:color="auto"/>
        <w:bottom w:val="none" w:sz="0" w:space="0" w:color="auto"/>
        <w:right w:val="none" w:sz="0" w:space="0" w:color="auto"/>
      </w:divBdr>
    </w:div>
    <w:div w:id="280648515">
      <w:bodyDiv w:val="1"/>
      <w:marLeft w:val="0"/>
      <w:marRight w:val="0"/>
      <w:marTop w:val="0"/>
      <w:marBottom w:val="0"/>
      <w:divBdr>
        <w:top w:val="none" w:sz="0" w:space="0" w:color="auto"/>
        <w:left w:val="none" w:sz="0" w:space="0" w:color="auto"/>
        <w:bottom w:val="none" w:sz="0" w:space="0" w:color="auto"/>
        <w:right w:val="none" w:sz="0" w:space="0" w:color="auto"/>
      </w:divBdr>
    </w:div>
    <w:div w:id="292179519">
      <w:bodyDiv w:val="1"/>
      <w:marLeft w:val="0"/>
      <w:marRight w:val="0"/>
      <w:marTop w:val="0"/>
      <w:marBottom w:val="0"/>
      <w:divBdr>
        <w:top w:val="none" w:sz="0" w:space="0" w:color="auto"/>
        <w:left w:val="none" w:sz="0" w:space="0" w:color="auto"/>
        <w:bottom w:val="none" w:sz="0" w:space="0" w:color="auto"/>
        <w:right w:val="none" w:sz="0" w:space="0" w:color="auto"/>
      </w:divBdr>
    </w:div>
    <w:div w:id="307902906">
      <w:bodyDiv w:val="1"/>
      <w:marLeft w:val="0"/>
      <w:marRight w:val="0"/>
      <w:marTop w:val="0"/>
      <w:marBottom w:val="0"/>
      <w:divBdr>
        <w:top w:val="none" w:sz="0" w:space="0" w:color="auto"/>
        <w:left w:val="none" w:sz="0" w:space="0" w:color="auto"/>
        <w:bottom w:val="none" w:sz="0" w:space="0" w:color="auto"/>
        <w:right w:val="none" w:sz="0" w:space="0" w:color="auto"/>
      </w:divBdr>
    </w:div>
    <w:div w:id="308367331">
      <w:bodyDiv w:val="1"/>
      <w:marLeft w:val="0"/>
      <w:marRight w:val="0"/>
      <w:marTop w:val="0"/>
      <w:marBottom w:val="0"/>
      <w:divBdr>
        <w:top w:val="none" w:sz="0" w:space="0" w:color="auto"/>
        <w:left w:val="none" w:sz="0" w:space="0" w:color="auto"/>
        <w:bottom w:val="none" w:sz="0" w:space="0" w:color="auto"/>
        <w:right w:val="none" w:sz="0" w:space="0" w:color="auto"/>
      </w:divBdr>
    </w:div>
    <w:div w:id="629364744">
      <w:bodyDiv w:val="1"/>
      <w:marLeft w:val="0"/>
      <w:marRight w:val="0"/>
      <w:marTop w:val="0"/>
      <w:marBottom w:val="0"/>
      <w:divBdr>
        <w:top w:val="none" w:sz="0" w:space="0" w:color="auto"/>
        <w:left w:val="none" w:sz="0" w:space="0" w:color="auto"/>
        <w:bottom w:val="none" w:sz="0" w:space="0" w:color="auto"/>
        <w:right w:val="none" w:sz="0" w:space="0" w:color="auto"/>
      </w:divBdr>
    </w:div>
    <w:div w:id="669217991">
      <w:bodyDiv w:val="1"/>
      <w:marLeft w:val="0"/>
      <w:marRight w:val="0"/>
      <w:marTop w:val="0"/>
      <w:marBottom w:val="0"/>
      <w:divBdr>
        <w:top w:val="none" w:sz="0" w:space="0" w:color="auto"/>
        <w:left w:val="none" w:sz="0" w:space="0" w:color="auto"/>
        <w:bottom w:val="none" w:sz="0" w:space="0" w:color="auto"/>
        <w:right w:val="none" w:sz="0" w:space="0" w:color="auto"/>
      </w:divBdr>
    </w:div>
    <w:div w:id="717322604">
      <w:bodyDiv w:val="1"/>
      <w:marLeft w:val="0"/>
      <w:marRight w:val="0"/>
      <w:marTop w:val="0"/>
      <w:marBottom w:val="0"/>
      <w:divBdr>
        <w:top w:val="none" w:sz="0" w:space="0" w:color="auto"/>
        <w:left w:val="none" w:sz="0" w:space="0" w:color="auto"/>
        <w:bottom w:val="none" w:sz="0" w:space="0" w:color="auto"/>
        <w:right w:val="none" w:sz="0" w:space="0" w:color="auto"/>
      </w:divBdr>
    </w:div>
    <w:div w:id="767506269">
      <w:bodyDiv w:val="1"/>
      <w:marLeft w:val="0"/>
      <w:marRight w:val="0"/>
      <w:marTop w:val="0"/>
      <w:marBottom w:val="0"/>
      <w:divBdr>
        <w:top w:val="none" w:sz="0" w:space="0" w:color="auto"/>
        <w:left w:val="none" w:sz="0" w:space="0" w:color="auto"/>
        <w:bottom w:val="none" w:sz="0" w:space="0" w:color="auto"/>
        <w:right w:val="none" w:sz="0" w:space="0" w:color="auto"/>
      </w:divBdr>
    </w:div>
    <w:div w:id="798185969">
      <w:bodyDiv w:val="1"/>
      <w:marLeft w:val="0"/>
      <w:marRight w:val="0"/>
      <w:marTop w:val="0"/>
      <w:marBottom w:val="0"/>
      <w:divBdr>
        <w:top w:val="none" w:sz="0" w:space="0" w:color="auto"/>
        <w:left w:val="none" w:sz="0" w:space="0" w:color="auto"/>
        <w:bottom w:val="none" w:sz="0" w:space="0" w:color="auto"/>
        <w:right w:val="none" w:sz="0" w:space="0" w:color="auto"/>
      </w:divBdr>
    </w:div>
    <w:div w:id="802698771">
      <w:bodyDiv w:val="1"/>
      <w:marLeft w:val="0"/>
      <w:marRight w:val="0"/>
      <w:marTop w:val="0"/>
      <w:marBottom w:val="0"/>
      <w:divBdr>
        <w:top w:val="none" w:sz="0" w:space="0" w:color="auto"/>
        <w:left w:val="none" w:sz="0" w:space="0" w:color="auto"/>
        <w:bottom w:val="none" w:sz="0" w:space="0" w:color="auto"/>
        <w:right w:val="none" w:sz="0" w:space="0" w:color="auto"/>
      </w:divBdr>
    </w:div>
    <w:div w:id="837118961">
      <w:bodyDiv w:val="1"/>
      <w:marLeft w:val="0"/>
      <w:marRight w:val="0"/>
      <w:marTop w:val="0"/>
      <w:marBottom w:val="0"/>
      <w:divBdr>
        <w:top w:val="none" w:sz="0" w:space="0" w:color="auto"/>
        <w:left w:val="none" w:sz="0" w:space="0" w:color="auto"/>
        <w:bottom w:val="none" w:sz="0" w:space="0" w:color="auto"/>
        <w:right w:val="none" w:sz="0" w:space="0" w:color="auto"/>
      </w:divBdr>
    </w:div>
    <w:div w:id="1010445706">
      <w:bodyDiv w:val="1"/>
      <w:marLeft w:val="0"/>
      <w:marRight w:val="0"/>
      <w:marTop w:val="0"/>
      <w:marBottom w:val="0"/>
      <w:divBdr>
        <w:top w:val="none" w:sz="0" w:space="0" w:color="auto"/>
        <w:left w:val="none" w:sz="0" w:space="0" w:color="auto"/>
        <w:bottom w:val="none" w:sz="0" w:space="0" w:color="auto"/>
        <w:right w:val="none" w:sz="0" w:space="0" w:color="auto"/>
      </w:divBdr>
    </w:div>
    <w:div w:id="1132987953">
      <w:bodyDiv w:val="1"/>
      <w:marLeft w:val="0"/>
      <w:marRight w:val="0"/>
      <w:marTop w:val="0"/>
      <w:marBottom w:val="0"/>
      <w:divBdr>
        <w:top w:val="none" w:sz="0" w:space="0" w:color="auto"/>
        <w:left w:val="none" w:sz="0" w:space="0" w:color="auto"/>
        <w:bottom w:val="none" w:sz="0" w:space="0" w:color="auto"/>
        <w:right w:val="none" w:sz="0" w:space="0" w:color="auto"/>
      </w:divBdr>
    </w:div>
    <w:div w:id="1136751401">
      <w:bodyDiv w:val="1"/>
      <w:marLeft w:val="0"/>
      <w:marRight w:val="0"/>
      <w:marTop w:val="0"/>
      <w:marBottom w:val="0"/>
      <w:divBdr>
        <w:top w:val="none" w:sz="0" w:space="0" w:color="auto"/>
        <w:left w:val="none" w:sz="0" w:space="0" w:color="auto"/>
        <w:bottom w:val="none" w:sz="0" w:space="0" w:color="auto"/>
        <w:right w:val="none" w:sz="0" w:space="0" w:color="auto"/>
      </w:divBdr>
    </w:div>
    <w:div w:id="1151676468">
      <w:bodyDiv w:val="1"/>
      <w:marLeft w:val="0"/>
      <w:marRight w:val="0"/>
      <w:marTop w:val="0"/>
      <w:marBottom w:val="0"/>
      <w:divBdr>
        <w:top w:val="none" w:sz="0" w:space="0" w:color="auto"/>
        <w:left w:val="none" w:sz="0" w:space="0" w:color="auto"/>
        <w:bottom w:val="none" w:sz="0" w:space="0" w:color="auto"/>
        <w:right w:val="none" w:sz="0" w:space="0" w:color="auto"/>
      </w:divBdr>
    </w:div>
    <w:div w:id="1194490499">
      <w:bodyDiv w:val="1"/>
      <w:marLeft w:val="0"/>
      <w:marRight w:val="0"/>
      <w:marTop w:val="0"/>
      <w:marBottom w:val="0"/>
      <w:divBdr>
        <w:top w:val="none" w:sz="0" w:space="0" w:color="auto"/>
        <w:left w:val="none" w:sz="0" w:space="0" w:color="auto"/>
        <w:bottom w:val="none" w:sz="0" w:space="0" w:color="auto"/>
        <w:right w:val="none" w:sz="0" w:space="0" w:color="auto"/>
      </w:divBdr>
    </w:div>
    <w:div w:id="1253472313">
      <w:bodyDiv w:val="1"/>
      <w:marLeft w:val="0"/>
      <w:marRight w:val="0"/>
      <w:marTop w:val="0"/>
      <w:marBottom w:val="0"/>
      <w:divBdr>
        <w:top w:val="none" w:sz="0" w:space="0" w:color="auto"/>
        <w:left w:val="none" w:sz="0" w:space="0" w:color="auto"/>
        <w:bottom w:val="none" w:sz="0" w:space="0" w:color="auto"/>
        <w:right w:val="none" w:sz="0" w:space="0" w:color="auto"/>
      </w:divBdr>
    </w:div>
    <w:div w:id="1304384615">
      <w:bodyDiv w:val="1"/>
      <w:marLeft w:val="0"/>
      <w:marRight w:val="0"/>
      <w:marTop w:val="0"/>
      <w:marBottom w:val="0"/>
      <w:divBdr>
        <w:top w:val="none" w:sz="0" w:space="0" w:color="auto"/>
        <w:left w:val="none" w:sz="0" w:space="0" w:color="auto"/>
        <w:bottom w:val="none" w:sz="0" w:space="0" w:color="auto"/>
        <w:right w:val="none" w:sz="0" w:space="0" w:color="auto"/>
      </w:divBdr>
    </w:div>
    <w:div w:id="1449356769">
      <w:bodyDiv w:val="1"/>
      <w:marLeft w:val="0"/>
      <w:marRight w:val="0"/>
      <w:marTop w:val="0"/>
      <w:marBottom w:val="0"/>
      <w:divBdr>
        <w:top w:val="none" w:sz="0" w:space="0" w:color="auto"/>
        <w:left w:val="none" w:sz="0" w:space="0" w:color="auto"/>
        <w:bottom w:val="none" w:sz="0" w:space="0" w:color="auto"/>
        <w:right w:val="none" w:sz="0" w:space="0" w:color="auto"/>
      </w:divBdr>
    </w:div>
    <w:div w:id="1462848869">
      <w:bodyDiv w:val="1"/>
      <w:marLeft w:val="0"/>
      <w:marRight w:val="0"/>
      <w:marTop w:val="0"/>
      <w:marBottom w:val="0"/>
      <w:divBdr>
        <w:top w:val="none" w:sz="0" w:space="0" w:color="auto"/>
        <w:left w:val="none" w:sz="0" w:space="0" w:color="auto"/>
        <w:bottom w:val="none" w:sz="0" w:space="0" w:color="auto"/>
        <w:right w:val="none" w:sz="0" w:space="0" w:color="auto"/>
      </w:divBdr>
    </w:div>
    <w:div w:id="1533417278">
      <w:bodyDiv w:val="1"/>
      <w:marLeft w:val="0"/>
      <w:marRight w:val="0"/>
      <w:marTop w:val="0"/>
      <w:marBottom w:val="0"/>
      <w:divBdr>
        <w:top w:val="none" w:sz="0" w:space="0" w:color="auto"/>
        <w:left w:val="none" w:sz="0" w:space="0" w:color="auto"/>
        <w:bottom w:val="none" w:sz="0" w:space="0" w:color="auto"/>
        <w:right w:val="none" w:sz="0" w:space="0" w:color="auto"/>
      </w:divBdr>
    </w:div>
    <w:div w:id="1544753817">
      <w:bodyDiv w:val="1"/>
      <w:marLeft w:val="0"/>
      <w:marRight w:val="0"/>
      <w:marTop w:val="0"/>
      <w:marBottom w:val="0"/>
      <w:divBdr>
        <w:top w:val="none" w:sz="0" w:space="0" w:color="auto"/>
        <w:left w:val="none" w:sz="0" w:space="0" w:color="auto"/>
        <w:bottom w:val="none" w:sz="0" w:space="0" w:color="auto"/>
        <w:right w:val="none" w:sz="0" w:space="0" w:color="auto"/>
      </w:divBdr>
      <w:divsChild>
        <w:div w:id="413207698">
          <w:marLeft w:val="0"/>
          <w:marRight w:val="0"/>
          <w:marTop w:val="0"/>
          <w:marBottom w:val="0"/>
          <w:divBdr>
            <w:top w:val="none" w:sz="0" w:space="0" w:color="auto"/>
            <w:left w:val="none" w:sz="0" w:space="0" w:color="auto"/>
            <w:bottom w:val="none" w:sz="0" w:space="0" w:color="auto"/>
            <w:right w:val="none" w:sz="0" w:space="0" w:color="auto"/>
          </w:divBdr>
        </w:div>
        <w:div w:id="901907896">
          <w:marLeft w:val="0"/>
          <w:marRight w:val="0"/>
          <w:marTop w:val="0"/>
          <w:marBottom w:val="0"/>
          <w:divBdr>
            <w:top w:val="none" w:sz="0" w:space="0" w:color="auto"/>
            <w:left w:val="none" w:sz="0" w:space="0" w:color="auto"/>
            <w:bottom w:val="none" w:sz="0" w:space="0" w:color="auto"/>
            <w:right w:val="none" w:sz="0" w:space="0" w:color="auto"/>
          </w:divBdr>
        </w:div>
      </w:divsChild>
    </w:div>
    <w:div w:id="1807506138">
      <w:bodyDiv w:val="1"/>
      <w:marLeft w:val="0"/>
      <w:marRight w:val="0"/>
      <w:marTop w:val="0"/>
      <w:marBottom w:val="0"/>
      <w:divBdr>
        <w:top w:val="none" w:sz="0" w:space="0" w:color="auto"/>
        <w:left w:val="none" w:sz="0" w:space="0" w:color="auto"/>
        <w:bottom w:val="none" w:sz="0" w:space="0" w:color="auto"/>
        <w:right w:val="none" w:sz="0" w:space="0" w:color="auto"/>
      </w:divBdr>
    </w:div>
    <w:div w:id="1950619880">
      <w:bodyDiv w:val="1"/>
      <w:marLeft w:val="0"/>
      <w:marRight w:val="0"/>
      <w:marTop w:val="0"/>
      <w:marBottom w:val="0"/>
      <w:divBdr>
        <w:top w:val="none" w:sz="0" w:space="0" w:color="auto"/>
        <w:left w:val="none" w:sz="0" w:space="0" w:color="auto"/>
        <w:bottom w:val="none" w:sz="0" w:space="0" w:color="auto"/>
        <w:right w:val="none" w:sz="0" w:space="0" w:color="auto"/>
      </w:divBdr>
    </w:div>
    <w:div w:id="1994406063">
      <w:bodyDiv w:val="1"/>
      <w:marLeft w:val="0"/>
      <w:marRight w:val="0"/>
      <w:marTop w:val="0"/>
      <w:marBottom w:val="0"/>
      <w:divBdr>
        <w:top w:val="none" w:sz="0" w:space="0" w:color="auto"/>
        <w:left w:val="none" w:sz="0" w:space="0" w:color="auto"/>
        <w:bottom w:val="none" w:sz="0" w:space="0" w:color="auto"/>
        <w:right w:val="none" w:sz="0" w:space="0" w:color="auto"/>
      </w:divBdr>
    </w:div>
    <w:div w:id="2093965973">
      <w:bodyDiv w:val="1"/>
      <w:marLeft w:val="0"/>
      <w:marRight w:val="0"/>
      <w:marTop w:val="0"/>
      <w:marBottom w:val="0"/>
      <w:divBdr>
        <w:top w:val="none" w:sz="0" w:space="0" w:color="auto"/>
        <w:left w:val="none" w:sz="0" w:space="0" w:color="auto"/>
        <w:bottom w:val="none" w:sz="0" w:space="0" w:color="auto"/>
        <w:right w:val="none" w:sz="0" w:space="0" w:color="auto"/>
      </w:divBdr>
    </w:div>
    <w:div w:id="2137525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ndstarcruises.com/cruise/overview/southpacific/cairns-to-benoa/hidden-indonesia-great-barrier-reef-expedition/?pkgid=2716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ndstarcruises.com/cruise/overview/australia-nz/melbourne-to-cairns/deep-dive-down-under-the-great-barrier-reef-beyond/?pkgid=283044" TargetMode="External"/><Relationship Id="rId17" Type="http://schemas.openxmlformats.org/officeDocument/2006/relationships/hyperlink" Target="mailto:sspaulding@percepture.com" TargetMode="External"/><Relationship Id="rId2" Type="http://schemas.openxmlformats.org/officeDocument/2006/relationships/customXml" Target="../customXml/item2.xml"/><Relationship Id="rId16" Type="http://schemas.openxmlformats.org/officeDocument/2006/relationships/hyperlink" Target="mailto:sarah.scoltock@windstarcruis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ndstarcruises.com/cruise/overview/australia-nz/auckland-to-lyttelton-(christchurch)/wildlife-wines-new-zealand/?pkgid=271639" TargetMode="External"/><Relationship Id="rId5" Type="http://schemas.openxmlformats.org/officeDocument/2006/relationships/styles" Target="styles.xml"/><Relationship Id="rId15" Type="http://schemas.openxmlformats.org/officeDocument/2006/relationships/hyperlink" Target="http://www.windstarcruises.com" TargetMode="External"/><Relationship Id="rId10" Type="http://schemas.openxmlformats.org/officeDocument/2006/relationships/hyperlink" Target="https://www.windstarcruises.com/cruise/overview/australia-nz/melbourne-to-auckland/tasman-sea-treasures-new-zealand-fjords-south-australia/?pkgid=27163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windstarcruises.com/" TargetMode="External"/><Relationship Id="rId14" Type="http://schemas.openxmlformats.org/officeDocument/2006/relationships/hyperlink" Target="https://www.windstarcruises.com/destinations/australia-new-zea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480CB645602448BEFDFD3BE9BCA8F" ma:contentTypeVersion="12" ma:contentTypeDescription="Create a new document." ma:contentTypeScope="" ma:versionID="d40b3a543d3d8ca40a86fc77784f69e8">
  <xsd:schema xmlns:xsd="http://www.w3.org/2001/XMLSchema" xmlns:xs="http://www.w3.org/2001/XMLSchema" xmlns:p="http://schemas.microsoft.com/office/2006/metadata/properties" xmlns:ns3="5781ee92-ef29-4b66-930a-9ed6359b3e5e" xmlns:ns4="a02d64d2-84f4-4ca3-b928-ddd61bccdd4c" targetNamespace="http://schemas.microsoft.com/office/2006/metadata/properties" ma:root="true" ma:fieldsID="d2c3e3042242115fb70f9e782452ba96" ns3:_="" ns4:_="">
    <xsd:import namespace="5781ee92-ef29-4b66-930a-9ed6359b3e5e"/>
    <xsd:import namespace="a02d64d2-84f4-4ca3-b928-ddd61bccdd4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1ee92-ef29-4b66-930a-9ed6359b3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2d64d2-84f4-4ca3-b928-ddd61bccdd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8C9A4-FCE0-4C6F-B08F-FFBE3C328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1ee92-ef29-4b66-930a-9ed6359b3e5e"/>
    <ds:schemaRef ds:uri="a02d64d2-84f4-4ca3-b928-ddd61bccd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12EBEA-75EF-482E-8698-5C0A8D0CF9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EF4D12-B1E6-4E94-BFEB-5C608E6FB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Manahan</dc:creator>
  <cp:lastModifiedBy>Sarah Scoltock</cp:lastModifiedBy>
  <cp:revision>2</cp:revision>
  <cp:lastPrinted>2020-02-21T01:47:00Z</cp:lastPrinted>
  <dcterms:created xsi:type="dcterms:W3CDTF">2022-11-22T16:48:00Z</dcterms:created>
  <dcterms:modified xsi:type="dcterms:W3CDTF">2022-11-22T16:48:00Z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0x0101004B8480CB645602448BEFDFD3BE9BCA8F</vt:lpwstr>
  </property>
</Properties>
</file>